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C8EC" w14:textId="77777777" w:rsidR="00C61CA2" w:rsidRPr="008B2D63" w:rsidRDefault="00C61CA2" w:rsidP="00C61CA2">
      <w:pPr>
        <w:jc w:val="center"/>
        <w:rPr>
          <w:sz w:val="28"/>
          <w:szCs w:val="28"/>
        </w:rPr>
      </w:pPr>
      <w:r w:rsidRPr="008B2D63">
        <w:rPr>
          <w:rFonts w:ascii="Arial Black" w:hAnsi="Arial Black" w:cs="Arial Black"/>
          <w:sz w:val="28"/>
          <w:szCs w:val="28"/>
        </w:rPr>
        <w:t>Projet 4è : Vive les rois !</w:t>
      </w:r>
    </w:p>
    <w:p w14:paraId="1D3EE0DA" w14:textId="77777777" w:rsidR="00C61CA2" w:rsidRDefault="00C61CA2" w:rsidP="00C61CA2">
      <w:pPr>
        <w:jc w:val="both"/>
        <w:rPr>
          <w:rFonts w:ascii="Arial Black" w:hAnsi="Arial Black" w:cs="Arial Black"/>
        </w:rPr>
      </w:pPr>
    </w:p>
    <w:p w14:paraId="1044B9E1" w14:textId="77777777" w:rsidR="00C61CA2" w:rsidRDefault="00C61CA2" w:rsidP="00C61CA2">
      <w:pPr>
        <w:jc w:val="both"/>
        <w:rPr>
          <w:rFonts w:ascii="Arial Black" w:hAnsi="Arial Black" w:cs="Arial Black"/>
        </w:rPr>
      </w:pPr>
    </w:p>
    <w:p w14:paraId="379BA66F" w14:textId="17BE8548" w:rsidR="00C61CA2" w:rsidRPr="008B2D63" w:rsidRDefault="00C61CA2" w:rsidP="00C61CA2">
      <w:pPr>
        <w:jc w:val="both"/>
      </w:pPr>
      <w:r w:rsidRPr="008B2D63">
        <w:rPr>
          <w:rFonts w:ascii="Arial" w:hAnsi="Arial" w:cs="Arial"/>
          <w:highlight w:val="cyan"/>
        </w:rPr>
        <w:t>Contexte</w:t>
      </w:r>
      <w:r w:rsidRPr="008B2D63">
        <w:rPr>
          <w:rFonts w:ascii="Arial" w:hAnsi="Arial" w:cs="Arial"/>
        </w:rPr>
        <w:t xml:space="preserve"> : </w:t>
      </w:r>
      <w:bookmarkStart w:id="0" w:name="_Hlk535418339"/>
      <w:r w:rsidRPr="008B2D63">
        <w:rPr>
          <w:rFonts w:ascii="Arial" w:hAnsi="Arial" w:cs="Arial"/>
        </w:rPr>
        <w:t xml:space="preserve">Le </w:t>
      </w:r>
      <w:r w:rsidR="008B2D63" w:rsidRPr="008B2D63">
        <w:rPr>
          <w:rFonts w:ascii="Arial" w:hAnsi="Arial" w:cs="Arial"/>
        </w:rPr>
        <w:t>3</w:t>
      </w:r>
      <w:r w:rsidRPr="008B2D63">
        <w:rPr>
          <w:rFonts w:ascii="Arial" w:hAnsi="Arial" w:cs="Arial"/>
        </w:rPr>
        <w:t xml:space="preserve"> janvier c’était l’Epiphanie. Mais on peut fêter les rois durant tout le mois de Janvier ! Nous allons préparer des galettes et en proposer des parts le vendredi 2</w:t>
      </w:r>
      <w:r w:rsidR="008B2D63" w:rsidRPr="008B2D63">
        <w:rPr>
          <w:rFonts w:ascii="Arial" w:hAnsi="Arial" w:cs="Arial"/>
        </w:rPr>
        <w:t>2</w:t>
      </w:r>
      <w:r w:rsidRPr="008B2D63">
        <w:rPr>
          <w:rFonts w:ascii="Arial" w:hAnsi="Arial" w:cs="Arial"/>
        </w:rPr>
        <w:t xml:space="preserve"> janvier :</w:t>
      </w:r>
    </w:p>
    <w:p w14:paraId="694CC4EB" w14:textId="77777777" w:rsidR="00C61CA2" w:rsidRPr="008B2D63" w:rsidRDefault="00C61CA2" w:rsidP="00C61CA2">
      <w:pPr>
        <w:numPr>
          <w:ilvl w:val="0"/>
          <w:numId w:val="5"/>
        </w:numPr>
        <w:suppressAutoHyphens/>
        <w:jc w:val="both"/>
      </w:pPr>
      <w:r w:rsidRPr="008B2D63">
        <w:rPr>
          <w:rFonts w:ascii="Arial" w:hAnsi="Arial" w:cs="Arial"/>
        </w:rPr>
        <w:t>aux enseignants de SEGPA et leurs élèves,</w:t>
      </w:r>
    </w:p>
    <w:p w14:paraId="412B47FC" w14:textId="77777777" w:rsidR="00C61CA2" w:rsidRPr="008B2D63" w:rsidRDefault="00C61CA2" w:rsidP="00C61CA2">
      <w:pPr>
        <w:numPr>
          <w:ilvl w:val="0"/>
          <w:numId w:val="5"/>
        </w:numPr>
        <w:suppressAutoHyphens/>
        <w:jc w:val="both"/>
      </w:pPr>
      <w:r w:rsidRPr="008B2D63">
        <w:rPr>
          <w:rFonts w:ascii="Arial" w:hAnsi="Arial" w:cs="Arial"/>
        </w:rPr>
        <w:t>au bureau de vie scolaire,</w:t>
      </w:r>
    </w:p>
    <w:p w14:paraId="34755581" w14:textId="77777777" w:rsidR="00C61CA2" w:rsidRPr="008B2D63" w:rsidRDefault="00C61CA2" w:rsidP="00C61CA2">
      <w:pPr>
        <w:numPr>
          <w:ilvl w:val="0"/>
          <w:numId w:val="5"/>
        </w:numPr>
        <w:suppressAutoHyphens/>
        <w:jc w:val="both"/>
      </w:pPr>
      <w:r w:rsidRPr="008B2D63">
        <w:rPr>
          <w:rFonts w:ascii="Arial" w:hAnsi="Arial" w:cs="Arial"/>
        </w:rPr>
        <w:t>à l’administration.</w:t>
      </w:r>
    </w:p>
    <w:p w14:paraId="145E103B" w14:textId="77777777" w:rsidR="00C61CA2" w:rsidRPr="008B2D63" w:rsidRDefault="00C61CA2" w:rsidP="00C61CA2">
      <w:pPr>
        <w:jc w:val="both"/>
      </w:pPr>
      <w:r w:rsidRPr="008B2D63">
        <w:rPr>
          <w:rFonts w:ascii="Arial" w:hAnsi="Arial" w:cs="Arial"/>
        </w:rPr>
        <w:t xml:space="preserve">Après nous être régalés dans la salle de restauration, nous devrons entretenir le sol souillé par les miettes de pâte feuilletée. </w:t>
      </w:r>
    </w:p>
    <w:p w14:paraId="77A15D27" w14:textId="06C01B60" w:rsidR="00C61CA2" w:rsidRPr="008B2D63" w:rsidRDefault="00C61CA2" w:rsidP="00C61CA2">
      <w:pPr>
        <w:jc w:val="both"/>
      </w:pPr>
      <w:r w:rsidRPr="008B2D63">
        <w:rPr>
          <w:rFonts w:ascii="Arial" w:hAnsi="Arial" w:cs="Arial"/>
        </w:rPr>
        <w:t xml:space="preserve">Ces activités terminées, nous apprendrons à remettre en forme </w:t>
      </w:r>
      <w:r w:rsidR="008B2D63" w:rsidRPr="008B2D63">
        <w:rPr>
          <w:rFonts w:ascii="Arial" w:hAnsi="Arial" w:cs="Arial"/>
        </w:rPr>
        <w:t xml:space="preserve">les torchons utilisés </w:t>
      </w:r>
      <w:r w:rsidRPr="008B2D63">
        <w:rPr>
          <w:rFonts w:ascii="Arial" w:hAnsi="Arial" w:cs="Arial"/>
        </w:rPr>
        <w:t>après lavage !</w:t>
      </w:r>
    </w:p>
    <w:bookmarkEnd w:id="0"/>
    <w:p w14:paraId="047FAA71" w14:textId="77777777" w:rsidR="00C61CA2" w:rsidRDefault="00C61CA2" w:rsidP="00C61CA2">
      <w:pPr>
        <w:jc w:val="both"/>
        <w:rPr>
          <w:rFonts w:ascii="Arial" w:hAnsi="Arial" w:cs="Arial"/>
          <w:sz w:val="22"/>
          <w:szCs w:val="22"/>
        </w:rPr>
      </w:pPr>
    </w:p>
    <w:p w14:paraId="30BA5B89" w14:textId="77777777" w:rsidR="00C61CA2" w:rsidRDefault="00C61CA2" w:rsidP="00C61CA2">
      <w:pPr>
        <w:jc w:val="both"/>
        <w:rPr>
          <w:rFonts w:ascii="Arial" w:hAnsi="Arial" w:cs="Arial"/>
          <w:sz w:val="22"/>
          <w:szCs w:val="22"/>
        </w:rPr>
      </w:pPr>
    </w:p>
    <w:p w14:paraId="7856703B" w14:textId="77777777" w:rsidR="00C61CA2" w:rsidRDefault="00C61CA2" w:rsidP="00C61CA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9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24"/>
        <w:gridCol w:w="3657"/>
        <w:gridCol w:w="3616"/>
        <w:gridCol w:w="2196"/>
      </w:tblGrid>
      <w:tr w:rsidR="00C61CA2" w:rsidRPr="004F4D3D" w14:paraId="7F69C718" w14:textId="77777777" w:rsidTr="00D5001F"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82FE" w14:textId="77777777" w:rsidR="00C61CA2" w:rsidRPr="004F4D3D" w:rsidRDefault="00C61CA2" w:rsidP="000F0677">
            <w:pPr>
              <w:jc w:val="center"/>
              <w:rPr>
                <w:rFonts w:ascii="Arial" w:hAnsi="Arial" w:cs="Arial"/>
              </w:rPr>
            </w:pPr>
            <w:bookmarkStart w:id="1" w:name="_Hlk535432978"/>
            <w:bookmarkEnd w:id="1"/>
            <w:r w:rsidRPr="004F4D3D">
              <w:rPr>
                <w:rFonts w:ascii="Arial" w:hAnsi="Arial" w:cs="Arial"/>
                <w:lang w:eastAsia="en-US"/>
              </w:rPr>
              <w:t>Objectifs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A11FC" w14:textId="53C43F3B" w:rsidR="00C61CA2" w:rsidRPr="004F4D3D" w:rsidRDefault="00C61CA2" w:rsidP="004F4D3D">
            <w:pPr>
              <w:jc w:val="both"/>
              <w:rPr>
                <w:rFonts w:ascii="Arial" w:hAnsi="Arial" w:cs="Arial"/>
              </w:rPr>
            </w:pPr>
            <w:r w:rsidRPr="004F4D3D">
              <w:rPr>
                <w:rFonts w:ascii="Arial" w:hAnsi="Arial" w:cs="Arial"/>
                <w:lang w:eastAsia="en-US"/>
              </w:rPr>
              <w:t>Compétences</w:t>
            </w:r>
            <w:r w:rsidR="004F4D3D">
              <w:rPr>
                <w:rFonts w:ascii="Arial" w:hAnsi="Arial" w:cs="Arial"/>
                <w:lang w:eastAsia="en-US"/>
              </w:rPr>
              <w:t xml:space="preserve"> du</w:t>
            </w:r>
            <w:r w:rsidRPr="004F4D3D">
              <w:rPr>
                <w:rFonts w:ascii="Arial" w:hAnsi="Arial" w:cs="Arial"/>
                <w:lang w:eastAsia="en-US"/>
              </w:rPr>
              <w:t xml:space="preserve"> livret HAS*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9D81" w14:textId="368D3AEB" w:rsidR="00C61CA2" w:rsidRPr="004F4D3D" w:rsidRDefault="00D5001F" w:rsidP="000F06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Items</w:t>
            </w:r>
          </w:p>
          <w:p w14:paraId="74D7371A" w14:textId="77777777" w:rsidR="00C61CA2" w:rsidRPr="004F4D3D" w:rsidRDefault="00C61CA2" w:rsidP="000F0677">
            <w:pPr>
              <w:jc w:val="both"/>
              <w:rPr>
                <w:rFonts w:ascii="Arial" w:hAnsi="Arial" w:cs="Arial"/>
              </w:rPr>
            </w:pPr>
            <w:r w:rsidRPr="004F4D3D">
              <w:rPr>
                <w:rFonts w:ascii="Arial" w:hAnsi="Arial" w:cs="Arial"/>
                <w:lang w:eastAsia="en-US"/>
              </w:rPr>
              <w:t>Socle commun*</w:t>
            </w:r>
          </w:p>
        </w:tc>
      </w:tr>
      <w:tr w:rsidR="00C61CA2" w:rsidRPr="004F4D3D" w14:paraId="0A85C225" w14:textId="77777777" w:rsidTr="00D5001F">
        <w:trPr>
          <w:cantSplit/>
          <w:trHeight w:val="1134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807DE3B" w14:textId="77777777" w:rsidR="00C61CA2" w:rsidRPr="004F4D3D" w:rsidRDefault="00C61CA2" w:rsidP="000F067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F4D3D">
              <w:rPr>
                <w:rFonts w:ascii="Arial" w:hAnsi="Arial" w:cs="Arial"/>
                <w:lang w:eastAsia="en-US"/>
              </w:rPr>
              <w:t>SAVOIR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53050" w14:textId="77777777" w:rsidR="00C61CA2" w:rsidRPr="004F4D3D" w:rsidRDefault="00C61CA2" w:rsidP="000F0677">
            <w:pPr>
              <w:jc w:val="both"/>
              <w:rPr>
                <w:rFonts w:ascii="Arial" w:hAnsi="Arial" w:cs="Arial"/>
              </w:rPr>
            </w:pPr>
            <w:r w:rsidRPr="004F4D3D">
              <w:rPr>
                <w:rFonts w:ascii="Arial" w:hAnsi="Arial" w:cs="Arial"/>
                <w:lang w:eastAsia="en-US"/>
              </w:rPr>
              <w:t>Utiliser un langage adapté à la qualité de son interlocuteur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83A8" w14:textId="423BD6A1" w:rsidR="00D5001F" w:rsidRPr="00D5001F" w:rsidRDefault="00D5001F" w:rsidP="00D5001F">
            <w:pPr>
              <w:tabs>
                <w:tab w:val="center" w:pos="1055"/>
              </w:tabs>
              <w:jc w:val="both"/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  <w:t xml:space="preserve">1.1 </w:t>
            </w:r>
            <w:r w:rsidR="004F4D3D" w:rsidRPr="00D5001F"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  <w:t>Rechercher des informations utiles à la réalisation du travail.</w:t>
            </w:r>
          </w:p>
          <w:p w14:paraId="6322A6B0" w14:textId="294AF1A1" w:rsidR="004F4D3D" w:rsidRPr="00D5001F" w:rsidRDefault="004F4D3D" w:rsidP="00D5001F">
            <w:pPr>
              <w:pStyle w:val="Paragraphedeliste"/>
              <w:tabs>
                <w:tab w:val="center" w:pos="1055"/>
              </w:tabs>
              <w:ind w:left="510"/>
              <w:jc w:val="both"/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</w:pPr>
            <w:r w:rsidRPr="00D5001F"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  <w:tab/>
            </w:r>
          </w:p>
          <w:p w14:paraId="737B2D59" w14:textId="45CC647D" w:rsidR="00C61CA2" w:rsidRPr="00D5001F" w:rsidRDefault="00C61CA2" w:rsidP="004F4D3D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5001F"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  <w:t>4.2</w:t>
            </w:r>
            <w:r w:rsidR="004F4D3D" w:rsidRPr="00D5001F"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  <w:t xml:space="preserve"> Assurer les relations avec le client ou l'usager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F16B6" w14:textId="77777777" w:rsidR="00D5001F" w:rsidRPr="000D2017" w:rsidRDefault="00C61CA2" w:rsidP="00D5001F">
            <w:pPr>
              <w:jc w:val="both"/>
              <w:rPr>
                <w:rFonts w:ascii="Arial" w:hAnsi="Arial" w:cs="Arial"/>
                <w:color w:val="4F6228" w:themeColor="accent3" w:themeShade="80"/>
              </w:rPr>
            </w:pPr>
            <w:r w:rsidRPr="004F4D3D">
              <w:rPr>
                <w:rFonts w:ascii="Arial" w:hAnsi="Arial" w:cs="Arial"/>
                <w:sz w:val="20"/>
                <w:szCs w:val="20"/>
                <w:lang w:eastAsia="en-US"/>
              </w:rPr>
              <w:t>1.1</w:t>
            </w:r>
            <w:r w:rsidR="00D5001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D5001F" w:rsidRPr="00D5001F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Comprendre, s’exprimer en utilisant la langue française à l’oral comme à l’écrit.</w:t>
            </w:r>
          </w:p>
          <w:p w14:paraId="5787A9B1" w14:textId="5377381B" w:rsidR="00C61CA2" w:rsidRPr="004F4D3D" w:rsidRDefault="00C61CA2" w:rsidP="004F4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A2" w:rsidRPr="004F4D3D" w14:paraId="2A777314" w14:textId="77777777" w:rsidTr="00D5001F">
        <w:trPr>
          <w:cantSplit/>
          <w:trHeight w:val="113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875CCEC" w14:textId="77777777" w:rsidR="00C61CA2" w:rsidRPr="004F4D3D" w:rsidRDefault="00C61CA2" w:rsidP="000F0677">
            <w:pPr>
              <w:snapToGrid w:val="0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35E83" w14:textId="0EC99DFA" w:rsidR="00C61CA2" w:rsidRPr="004F4D3D" w:rsidRDefault="00C61CA2" w:rsidP="000F0677">
            <w:pPr>
              <w:jc w:val="both"/>
              <w:rPr>
                <w:rFonts w:ascii="Arial" w:hAnsi="Arial" w:cs="Arial"/>
              </w:rPr>
            </w:pPr>
            <w:r w:rsidRPr="004F4D3D">
              <w:rPr>
                <w:rFonts w:ascii="Arial" w:hAnsi="Arial" w:cs="Arial"/>
                <w:lang w:eastAsia="en-US"/>
              </w:rPr>
              <w:t>Découvrir le matériel d</w:t>
            </w:r>
            <w:r w:rsidR="004F4D3D" w:rsidRPr="004F4D3D">
              <w:rPr>
                <w:rFonts w:ascii="Arial" w:hAnsi="Arial" w:cs="Arial"/>
                <w:lang w:eastAsia="en-US"/>
              </w:rPr>
              <w:t>u balayage humide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8CD3" w14:textId="6EBC61E9" w:rsidR="004F4D3D" w:rsidRPr="00D5001F" w:rsidRDefault="00C61CA2" w:rsidP="004F4D3D">
            <w:pPr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</w:pPr>
            <w:r w:rsidRPr="00D5001F"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  <w:t>1.2</w:t>
            </w:r>
            <w:r w:rsidR="004F4D3D" w:rsidRPr="00D5001F"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  <w:t xml:space="preserve"> Identifier les métiers et entreprises du champ HAS.</w:t>
            </w:r>
          </w:p>
          <w:p w14:paraId="4C050767" w14:textId="77777777" w:rsidR="004F4D3D" w:rsidRPr="00D5001F" w:rsidRDefault="004F4D3D" w:rsidP="004F4D3D">
            <w:pPr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</w:pPr>
          </w:p>
          <w:p w14:paraId="358DAD32" w14:textId="5E2C5A0B" w:rsidR="00C61CA2" w:rsidRPr="00D5001F" w:rsidRDefault="00C61CA2" w:rsidP="004F4D3D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5001F"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  <w:t>2.1</w:t>
            </w:r>
            <w:r w:rsidR="004F4D3D" w:rsidRPr="00D5001F"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  <w:t xml:space="preserve"> Choisir le matériel et les produits adaptés aux tâches à réaliser.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A1655" w14:textId="1F53E23E" w:rsidR="00C61CA2" w:rsidRPr="004F4D3D" w:rsidRDefault="00C61CA2" w:rsidP="004F4D3D">
            <w:pPr>
              <w:rPr>
                <w:rFonts w:ascii="Arial" w:hAnsi="Arial" w:cs="Arial"/>
                <w:sz w:val="20"/>
                <w:szCs w:val="20"/>
              </w:rPr>
            </w:pPr>
            <w:r w:rsidRPr="004F4D3D">
              <w:rPr>
                <w:rFonts w:ascii="Arial" w:hAnsi="Arial" w:cs="Arial"/>
                <w:sz w:val="20"/>
                <w:szCs w:val="20"/>
                <w:lang w:eastAsia="en-US"/>
              </w:rPr>
              <w:t>2.1</w:t>
            </w:r>
            <w:r w:rsidR="00D5001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D5001F" w:rsidRPr="00D5001F">
              <w:rPr>
                <w:rFonts w:ascii="Arial" w:eastAsia="Calibri" w:hAnsi="Arial" w:cs="Arial"/>
                <w:color w:val="4472C4"/>
                <w:sz w:val="20"/>
                <w:szCs w:val="20"/>
                <w:lang w:eastAsia="en-US"/>
              </w:rPr>
              <w:t>Organiser le travail personnel.</w:t>
            </w:r>
          </w:p>
        </w:tc>
      </w:tr>
      <w:tr w:rsidR="00C61CA2" w:rsidRPr="004F4D3D" w14:paraId="13B8B7E0" w14:textId="77777777" w:rsidTr="00D5001F">
        <w:trPr>
          <w:cantSplit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E891479" w14:textId="77777777" w:rsidR="00C61CA2" w:rsidRPr="004F4D3D" w:rsidRDefault="00C61CA2" w:rsidP="000F067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F4D3D">
              <w:rPr>
                <w:rFonts w:ascii="Arial" w:hAnsi="Arial" w:cs="Arial"/>
                <w:lang w:eastAsia="en-US"/>
              </w:rPr>
              <w:t>SAVOIR</w:t>
            </w:r>
          </w:p>
          <w:p w14:paraId="6BE369FA" w14:textId="77777777" w:rsidR="00C61CA2" w:rsidRPr="004F4D3D" w:rsidRDefault="00C61CA2" w:rsidP="000F067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F4D3D">
              <w:rPr>
                <w:rFonts w:ascii="Arial" w:hAnsi="Arial" w:cs="Arial"/>
                <w:lang w:eastAsia="en-US"/>
              </w:rPr>
              <w:t>FAIRE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59E20" w14:textId="4805B553" w:rsidR="00C61CA2" w:rsidRPr="004F4D3D" w:rsidRDefault="00C61CA2" w:rsidP="000F0677">
            <w:pPr>
              <w:jc w:val="both"/>
              <w:rPr>
                <w:rFonts w:ascii="Arial" w:hAnsi="Arial" w:cs="Arial"/>
              </w:rPr>
            </w:pPr>
            <w:r w:rsidRPr="004F4D3D">
              <w:rPr>
                <w:rFonts w:ascii="Arial" w:hAnsi="Arial" w:cs="Arial"/>
                <w:lang w:eastAsia="en-US"/>
              </w:rPr>
              <w:t>Réaliser le balayage humide du sol</w:t>
            </w:r>
          </w:p>
          <w:p w14:paraId="6B6FE04E" w14:textId="77777777" w:rsidR="00C61CA2" w:rsidRPr="004F4D3D" w:rsidRDefault="00C61CA2" w:rsidP="000F06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642D" w14:textId="0CA5B5B5" w:rsidR="004F4D3D" w:rsidRDefault="00C61CA2" w:rsidP="004F4D3D">
            <w:pPr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</w:pPr>
            <w:r w:rsidRPr="00D5001F"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  <w:t>3.2.2</w:t>
            </w:r>
            <w:r w:rsidR="004F4D3D" w:rsidRPr="00D5001F"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  <w:t xml:space="preserve"> Mettre en œuvre des techniques d'entretien des locaux et surfaces.</w:t>
            </w:r>
          </w:p>
          <w:p w14:paraId="4C38A4B7" w14:textId="77777777" w:rsidR="00D5001F" w:rsidRPr="00D5001F" w:rsidRDefault="00D5001F" w:rsidP="004F4D3D">
            <w:pPr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</w:pPr>
          </w:p>
          <w:p w14:paraId="3DFCF065" w14:textId="1A6CFC12" w:rsidR="00C61CA2" w:rsidRPr="00D5001F" w:rsidRDefault="00C61CA2" w:rsidP="004F4D3D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5001F"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  <w:t>3.</w:t>
            </w:r>
            <w:r w:rsidR="004F4D3D" w:rsidRPr="00D5001F"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  <w:t>8</w:t>
            </w:r>
            <w:r w:rsidR="004F4D3D" w:rsidRPr="00D5001F">
              <w:rPr>
                <w:rFonts w:ascii="Arial" w:eastAsiaTheme="minorHAnsi" w:hAnsi="Arial" w:cs="Arial"/>
                <w:color w:val="7030A0"/>
                <w:shd w:val="clear" w:color="auto" w:fill="FFFFFF"/>
                <w:lang w:eastAsia="en-US"/>
              </w:rPr>
              <w:t xml:space="preserve"> </w:t>
            </w:r>
            <w:r w:rsidR="004F4D3D" w:rsidRPr="00D5001F"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  <w:t xml:space="preserve">Remettre en état les locaux et le matériel.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A64DD" w14:textId="77777777" w:rsidR="00D5001F" w:rsidRPr="00D5001F" w:rsidRDefault="00C61CA2" w:rsidP="00D5001F">
            <w:pPr>
              <w:jc w:val="both"/>
              <w:rPr>
                <w:rFonts w:ascii="Arial" w:eastAsia="Calibri" w:hAnsi="Arial" w:cs="Arial"/>
                <w:color w:val="44546A"/>
                <w:lang w:eastAsia="en-US"/>
              </w:rPr>
            </w:pPr>
            <w:r w:rsidRPr="004F4D3D">
              <w:rPr>
                <w:rFonts w:ascii="Arial" w:hAnsi="Arial" w:cs="Arial"/>
                <w:sz w:val="20"/>
                <w:szCs w:val="20"/>
                <w:lang w:eastAsia="en-US"/>
              </w:rPr>
              <w:t>4.2</w:t>
            </w:r>
            <w:r w:rsidR="00D5001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D5001F" w:rsidRPr="00D5001F">
              <w:rPr>
                <w:rFonts w:ascii="Arial" w:eastAsia="Calibri" w:hAnsi="Arial" w:cs="Arial"/>
                <w:color w:val="44546A"/>
                <w:sz w:val="20"/>
                <w:szCs w:val="20"/>
                <w:lang w:eastAsia="en-US"/>
              </w:rPr>
              <w:t>Concevoir, créer, réaliser.</w:t>
            </w:r>
          </w:p>
          <w:p w14:paraId="2B9F2770" w14:textId="45EC314D" w:rsidR="00C61CA2" w:rsidRPr="004F4D3D" w:rsidRDefault="00C61CA2" w:rsidP="004F4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A2" w:rsidRPr="004F4D3D" w14:paraId="2892DDCB" w14:textId="77777777" w:rsidTr="00D5001F">
        <w:trPr>
          <w:cantSplit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2CB17" w14:textId="77777777" w:rsidR="00C61CA2" w:rsidRPr="004F4D3D" w:rsidRDefault="00C61CA2" w:rsidP="000F067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0C78" w14:textId="77777777" w:rsidR="00C61CA2" w:rsidRPr="004F4D3D" w:rsidRDefault="00C61CA2" w:rsidP="000F0677">
            <w:pPr>
              <w:jc w:val="both"/>
              <w:rPr>
                <w:rFonts w:ascii="Arial" w:hAnsi="Arial" w:cs="Arial"/>
              </w:rPr>
            </w:pPr>
            <w:r w:rsidRPr="004F4D3D">
              <w:rPr>
                <w:rFonts w:ascii="Arial" w:hAnsi="Arial" w:cs="Arial"/>
                <w:lang w:eastAsia="en-US"/>
              </w:rPr>
              <w:t>Réaliser et distribuer une galette des rois</w:t>
            </w:r>
          </w:p>
          <w:p w14:paraId="1A792CA4" w14:textId="77777777" w:rsidR="00C61CA2" w:rsidRPr="004F4D3D" w:rsidRDefault="00C61CA2" w:rsidP="000F06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22248" w14:textId="0C534C69" w:rsidR="004F4D3D" w:rsidRPr="00D5001F" w:rsidRDefault="00C61CA2" w:rsidP="004F4D3D">
            <w:pPr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</w:pPr>
            <w:r w:rsidRPr="00D5001F"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  <w:t>3.2.1</w:t>
            </w:r>
            <w:r w:rsidR="004F4D3D" w:rsidRPr="00D5001F"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  <w:t xml:space="preserve"> Réaliser des préparations culinaires simples chaudes ou froides.</w:t>
            </w:r>
          </w:p>
          <w:p w14:paraId="72A7077F" w14:textId="77777777" w:rsidR="004F4D3D" w:rsidRPr="00D5001F" w:rsidRDefault="004F4D3D" w:rsidP="004F4D3D">
            <w:pPr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</w:pPr>
          </w:p>
          <w:p w14:paraId="35B24946" w14:textId="2A241D19" w:rsidR="00C61CA2" w:rsidRPr="00D5001F" w:rsidRDefault="00C61CA2" w:rsidP="004F4D3D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5001F"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  <w:t>3.4</w:t>
            </w:r>
            <w:r w:rsidR="004F4D3D" w:rsidRPr="00D5001F"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  <w:t xml:space="preserve"> Servir des repas, des collations, des goûters...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E38E" w14:textId="77777777" w:rsidR="00D5001F" w:rsidRPr="00D5001F" w:rsidRDefault="00C61CA2" w:rsidP="00D5001F">
            <w:pPr>
              <w:jc w:val="both"/>
              <w:rPr>
                <w:rFonts w:ascii="Arial" w:eastAsia="Calibri" w:hAnsi="Arial" w:cs="Arial"/>
                <w:color w:val="4472C4"/>
                <w:sz w:val="20"/>
                <w:szCs w:val="20"/>
                <w:lang w:eastAsia="en-US"/>
              </w:rPr>
            </w:pPr>
            <w:r w:rsidRPr="004F4D3D">
              <w:rPr>
                <w:rFonts w:ascii="Arial" w:hAnsi="Arial" w:cs="Arial"/>
                <w:sz w:val="20"/>
                <w:szCs w:val="20"/>
                <w:lang w:eastAsia="en-US"/>
              </w:rPr>
              <w:t>2.2</w:t>
            </w:r>
            <w:r w:rsidR="00D5001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D5001F" w:rsidRPr="00D5001F">
              <w:rPr>
                <w:rFonts w:ascii="Arial" w:eastAsia="Calibri" w:hAnsi="Arial" w:cs="Arial"/>
                <w:color w:val="4472C4"/>
                <w:sz w:val="20"/>
                <w:szCs w:val="20"/>
                <w:lang w:eastAsia="en-US"/>
              </w:rPr>
              <w:t>Coopérer et réaliser des projets.</w:t>
            </w:r>
          </w:p>
          <w:p w14:paraId="13B1D707" w14:textId="047C7D74" w:rsidR="00C61CA2" w:rsidRPr="004F4D3D" w:rsidRDefault="00C61CA2" w:rsidP="004F4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A2" w:rsidRPr="004F4D3D" w14:paraId="03B74174" w14:textId="77777777" w:rsidTr="00D5001F">
        <w:trPr>
          <w:cantSplit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37BB5" w14:textId="77777777" w:rsidR="00C61CA2" w:rsidRPr="004F4D3D" w:rsidRDefault="00C61CA2" w:rsidP="000F067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D82C2" w14:textId="5B8DDB53" w:rsidR="00C61CA2" w:rsidRPr="004F4D3D" w:rsidRDefault="00C61CA2" w:rsidP="000F0677">
            <w:pPr>
              <w:jc w:val="both"/>
              <w:rPr>
                <w:rFonts w:ascii="Arial" w:hAnsi="Arial" w:cs="Arial"/>
              </w:rPr>
            </w:pPr>
            <w:r w:rsidRPr="004F4D3D">
              <w:rPr>
                <w:rFonts w:ascii="Arial" w:hAnsi="Arial" w:cs="Arial"/>
                <w:lang w:eastAsia="en-US"/>
              </w:rPr>
              <w:t xml:space="preserve">Repasser </w:t>
            </w:r>
            <w:r w:rsidR="008B2D63" w:rsidRPr="004F4D3D">
              <w:rPr>
                <w:rFonts w:ascii="Arial" w:hAnsi="Arial" w:cs="Arial"/>
                <w:lang w:eastAsia="en-US"/>
              </w:rPr>
              <w:t>et plier les torchons</w:t>
            </w:r>
          </w:p>
          <w:p w14:paraId="174E0234" w14:textId="77777777" w:rsidR="00C61CA2" w:rsidRPr="004F4D3D" w:rsidRDefault="00C61CA2" w:rsidP="000F06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9C66" w14:textId="3413D0A8" w:rsidR="004F4D3D" w:rsidRDefault="00C61CA2" w:rsidP="004F4D3D">
            <w:pPr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</w:pPr>
            <w:r w:rsidRPr="00D5001F"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  <w:t>2.</w:t>
            </w:r>
            <w:r w:rsidR="004F4D3D" w:rsidRPr="00D5001F"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  <w:t>3</w:t>
            </w:r>
            <w:r w:rsidR="004F4D3D" w:rsidRPr="00D5001F">
              <w:rPr>
                <w:rFonts w:ascii="Arial" w:eastAsiaTheme="minorHAnsi" w:hAnsi="Arial" w:cs="Arial"/>
                <w:color w:val="7030A0"/>
                <w:shd w:val="clear" w:color="auto" w:fill="FFFFFF"/>
                <w:lang w:eastAsia="en-US"/>
              </w:rPr>
              <w:t xml:space="preserve"> </w:t>
            </w:r>
            <w:r w:rsidR="004F4D3D" w:rsidRPr="00D5001F"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  <w:t xml:space="preserve">Respecter une procédure, un mode opératoire. </w:t>
            </w:r>
          </w:p>
          <w:p w14:paraId="77387E24" w14:textId="77777777" w:rsidR="00D5001F" w:rsidRPr="00D5001F" w:rsidRDefault="00D5001F" w:rsidP="004F4D3D">
            <w:pPr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</w:pPr>
          </w:p>
          <w:p w14:paraId="26B7416F" w14:textId="52219314" w:rsidR="00C61CA2" w:rsidRPr="00D5001F" w:rsidRDefault="00C61CA2" w:rsidP="004F4D3D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5001F"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  <w:t>3.2.3</w:t>
            </w:r>
            <w:r w:rsidR="004F4D3D" w:rsidRPr="00D5001F">
              <w:rPr>
                <w:rFonts w:ascii="Arial" w:hAnsi="Arial" w:cs="Arial"/>
                <w:color w:val="7030A0"/>
                <w:sz w:val="20"/>
                <w:szCs w:val="20"/>
                <w:lang w:eastAsia="en-US"/>
              </w:rPr>
              <w:t xml:space="preserve"> Mettre en œuvre des techniques d'entretien du linge.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FFE50" w14:textId="77777777" w:rsidR="00D5001F" w:rsidRPr="00D5001F" w:rsidRDefault="00C61CA2" w:rsidP="00D5001F">
            <w:pPr>
              <w:jc w:val="both"/>
              <w:rPr>
                <w:rFonts w:ascii="Arial" w:eastAsia="Calibri" w:hAnsi="Arial" w:cs="Arial"/>
                <w:color w:val="44546A"/>
                <w:lang w:eastAsia="en-US"/>
              </w:rPr>
            </w:pPr>
            <w:r w:rsidRPr="004F4D3D">
              <w:rPr>
                <w:rFonts w:ascii="Arial" w:hAnsi="Arial" w:cs="Arial"/>
                <w:sz w:val="20"/>
                <w:szCs w:val="20"/>
                <w:lang w:eastAsia="en-US"/>
              </w:rPr>
              <w:t>4.2</w:t>
            </w:r>
            <w:r w:rsidR="00D5001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D5001F" w:rsidRPr="00D5001F">
              <w:rPr>
                <w:rFonts w:ascii="Arial" w:eastAsia="Calibri" w:hAnsi="Arial" w:cs="Arial"/>
                <w:color w:val="44546A"/>
                <w:sz w:val="20"/>
                <w:szCs w:val="20"/>
                <w:lang w:eastAsia="en-US"/>
              </w:rPr>
              <w:t>Concevoir, créer, réaliser.</w:t>
            </w:r>
          </w:p>
          <w:p w14:paraId="5F56102C" w14:textId="478BF20B" w:rsidR="00C61CA2" w:rsidRPr="004F4D3D" w:rsidRDefault="00C61CA2" w:rsidP="004F4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56ADF9" w14:textId="77777777" w:rsidR="00C61CA2" w:rsidRDefault="00C61CA2" w:rsidP="00C61CA2">
      <w:pPr>
        <w:jc w:val="both"/>
      </w:pPr>
    </w:p>
    <w:p w14:paraId="205CF117" w14:textId="2C547272" w:rsidR="00C61CA2" w:rsidRDefault="00C61CA2" w:rsidP="00C61CA2">
      <w:pPr>
        <w:jc w:val="both"/>
      </w:pPr>
      <w:r>
        <w:rPr>
          <w:sz w:val="20"/>
          <w:szCs w:val="20"/>
        </w:rPr>
        <w:t xml:space="preserve">*Liste de compétences </w:t>
      </w:r>
      <w:r w:rsidR="00D5001F">
        <w:rPr>
          <w:sz w:val="20"/>
          <w:szCs w:val="20"/>
        </w:rPr>
        <w:t xml:space="preserve">et items </w:t>
      </w:r>
      <w:r>
        <w:rPr>
          <w:sz w:val="20"/>
          <w:szCs w:val="20"/>
        </w:rPr>
        <w:t>non exhaustive</w:t>
      </w:r>
    </w:p>
    <w:p w14:paraId="2899CBB6" w14:textId="77777777" w:rsidR="00C61CA2" w:rsidRDefault="00C61CA2" w:rsidP="00750FE9">
      <w:pPr>
        <w:jc w:val="both"/>
        <w:rPr>
          <w:rFonts w:ascii="Arial" w:hAnsi="Arial" w:cs="Arial"/>
          <w:sz w:val="22"/>
          <w:szCs w:val="22"/>
          <w:highlight w:val="cyan"/>
          <w:lang w:eastAsia="en-US"/>
        </w:rPr>
      </w:pPr>
    </w:p>
    <w:p w14:paraId="2F28BC1E" w14:textId="77777777" w:rsidR="00C61CA2" w:rsidRDefault="00C61CA2" w:rsidP="00750FE9">
      <w:pPr>
        <w:jc w:val="both"/>
        <w:rPr>
          <w:rFonts w:ascii="Arial" w:hAnsi="Arial" w:cs="Arial"/>
          <w:sz w:val="22"/>
          <w:szCs w:val="22"/>
          <w:highlight w:val="cyan"/>
          <w:lang w:eastAsia="en-US"/>
        </w:rPr>
      </w:pPr>
    </w:p>
    <w:p w14:paraId="48C58AD0" w14:textId="77777777" w:rsidR="00C61CA2" w:rsidRDefault="00C61CA2" w:rsidP="00750FE9">
      <w:pPr>
        <w:jc w:val="both"/>
        <w:rPr>
          <w:rFonts w:ascii="Arial" w:hAnsi="Arial" w:cs="Arial"/>
          <w:sz w:val="22"/>
          <w:szCs w:val="22"/>
          <w:highlight w:val="cyan"/>
          <w:lang w:eastAsia="en-US"/>
        </w:rPr>
      </w:pPr>
    </w:p>
    <w:p w14:paraId="5D6B2514" w14:textId="77777777" w:rsidR="00C61CA2" w:rsidRDefault="00C61CA2">
      <w:pPr>
        <w:spacing w:after="200" w:line="276" w:lineRule="auto"/>
        <w:rPr>
          <w:rFonts w:ascii="Arial" w:hAnsi="Arial" w:cs="Arial"/>
          <w:sz w:val="22"/>
          <w:szCs w:val="22"/>
          <w:highlight w:val="cyan"/>
          <w:lang w:eastAsia="en-US"/>
        </w:rPr>
      </w:pPr>
      <w:r>
        <w:rPr>
          <w:rFonts w:ascii="Arial" w:hAnsi="Arial" w:cs="Arial"/>
          <w:sz w:val="22"/>
          <w:szCs w:val="22"/>
          <w:highlight w:val="cyan"/>
          <w:lang w:eastAsia="en-US"/>
        </w:rPr>
        <w:br w:type="page"/>
      </w:r>
    </w:p>
    <w:p w14:paraId="727A5019" w14:textId="38E9AA80" w:rsidR="00750FE9" w:rsidRPr="008B2D63" w:rsidRDefault="008B2D63" w:rsidP="008B2D63">
      <w:pPr>
        <w:jc w:val="center"/>
        <w:rPr>
          <w:rFonts w:ascii="Arial Black" w:hAnsi="Arial Black" w:cs="Arial"/>
          <w:sz w:val="22"/>
          <w:szCs w:val="22"/>
          <w:lang w:eastAsia="en-US"/>
        </w:rPr>
      </w:pPr>
      <w:r w:rsidRPr="008B2D63">
        <w:rPr>
          <w:rFonts w:ascii="Arial Black" w:hAnsi="Arial Black" w:cs="Arial"/>
          <w:sz w:val="22"/>
          <w:szCs w:val="22"/>
          <w:highlight w:val="cyan"/>
          <w:lang w:eastAsia="en-US"/>
        </w:rPr>
        <w:lastRenderedPageBreak/>
        <w:t>Activité</w:t>
      </w:r>
      <w:r w:rsidR="00750FE9" w:rsidRPr="008B2D63">
        <w:rPr>
          <w:rFonts w:ascii="Arial Black" w:hAnsi="Arial Black" w:cs="Arial"/>
          <w:sz w:val="22"/>
          <w:szCs w:val="22"/>
          <w:highlight w:val="cyan"/>
          <w:lang w:eastAsia="en-US"/>
        </w:rPr>
        <w:t xml:space="preserve"> 1</w:t>
      </w:r>
      <w:r w:rsidR="00750FE9" w:rsidRPr="008B2D63">
        <w:rPr>
          <w:rFonts w:ascii="Arial Black" w:hAnsi="Arial Black" w:cs="Arial"/>
          <w:sz w:val="22"/>
          <w:szCs w:val="22"/>
          <w:lang w:eastAsia="en-US"/>
        </w:rPr>
        <w:t> : Analys</w:t>
      </w:r>
      <w:r w:rsidRPr="008B2D63">
        <w:rPr>
          <w:rFonts w:ascii="Arial Black" w:hAnsi="Arial Black" w:cs="Arial"/>
          <w:sz w:val="22"/>
          <w:szCs w:val="22"/>
          <w:lang w:eastAsia="en-US"/>
        </w:rPr>
        <w:t>e du</w:t>
      </w:r>
      <w:r w:rsidR="00750FE9" w:rsidRPr="008B2D63">
        <w:rPr>
          <w:rFonts w:ascii="Arial Black" w:hAnsi="Arial Black" w:cs="Arial"/>
          <w:sz w:val="22"/>
          <w:szCs w:val="22"/>
          <w:lang w:eastAsia="en-US"/>
        </w:rPr>
        <w:t xml:space="preserve"> contexte</w:t>
      </w:r>
      <w:r w:rsidRPr="008B2D63">
        <w:rPr>
          <w:rFonts w:ascii="Arial Black" w:hAnsi="Arial Black" w:cs="Arial"/>
          <w:sz w:val="22"/>
          <w:szCs w:val="22"/>
          <w:lang w:eastAsia="en-US"/>
        </w:rPr>
        <w:t>.</w:t>
      </w:r>
    </w:p>
    <w:p w14:paraId="595FB522" w14:textId="77777777" w:rsidR="00750FE9" w:rsidRPr="00750FE9" w:rsidRDefault="00750FE9" w:rsidP="00750FE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C959616" w14:textId="1D22DC21" w:rsidR="00750FE9" w:rsidRPr="008B2D63" w:rsidRDefault="008B2D63" w:rsidP="00750F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B2D6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Tableau de synthèse des QQOQCP (analyse systémique)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945"/>
        <w:gridCol w:w="3407"/>
      </w:tblGrid>
      <w:tr w:rsidR="00474B76" w:rsidRPr="008B2D63" w14:paraId="47ADA31B" w14:textId="77777777" w:rsidTr="005D3E4B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BCD0C" w14:textId="77777777" w:rsidR="00474B76" w:rsidRPr="008B2D63" w:rsidRDefault="00474B76" w:rsidP="005D3E4B">
            <w:pPr>
              <w:jc w:val="both"/>
              <w:rPr>
                <w:rFonts w:ascii="Calibri" w:hAnsi="Calibri" w:cs="Calibri"/>
                <w:lang w:eastAsia="en-US"/>
              </w:rPr>
            </w:pPr>
            <w:r w:rsidRPr="008B2D63">
              <w:rPr>
                <w:rFonts w:ascii="Calibri" w:hAnsi="Calibri" w:cs="Calibri"/>
                <w:lang w:eastAsia="en-US"/>
              </w:rPr>
              <w:t>Quoi ?</w:t>
            </w:r>
          </w:p>
          <w:p w14:paraId="06E5ED00" w14:textId="77777777" w:rsidR="00474B76" w:rsidRPr="008B2D63" w:rsidRDefault="00474B76" w:rsidP="00474B76">
            <w:pPr>
              <w:numPr>
                <w:ilvl w:val="0"/>
                <w:numId w:val="3"/>
              </w:numPr>
              <w:suppressAutoHyphens/>
              <w:contextualSpacing/>
              <w:jc w:val="both"/>
            </w:pPr>
            <w:r w:rsidRPr="008B2D63">
              <w:rPr>
                <w:rFonts w:ascii="Calibri" w:hAnsi="Calibri" w:cs="Calibri"/>
                <w:lang w:eastAsia="en-US"/>
              </w:rPr>
              <w:t>De quoi s’agit-il ?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1CFD9" w14:textId="77777777" w:rsidR="00474B76" w:rsidRPr="008B2D63" w:rsidRDefault="00474B76" w:rsidP="005D3E4B">
            <w:pPr>
              <w:jc w:val="both"/>
              <w:rPr>
                <w:rFonts w:ascii="Arial" w:hAnsi="Arial" w:cs="Arial"/>
                <w:color w:val="4F81BD"/>
              </w:rPr>
            </w:pPr>
            <w:bookmarkStart w:id="2" w:name="_Hlk535418454"/>
            <w:r w:rsidRPr="008B2D63">
              <w:rPr>
                <w:rFonts w:ascii="Arial" w:hAnsi="Arial" w:cs="Arial"/>
                <w:color w:val="4F81BD"/>
              </w:rPr>
              <w:t>Préparer des galettes des rois et en servir des parts</w:t>
            </w:r>
          </w:p>
          <w:p w14:paraId="4F4F902C" w14:textId="386405B4" w:rsidR="00474B76" w:rsidRPr="008B2D63" w:rsidRDefault="00474B76" w:rsidP="005D3E4B">
            <w:pPr>
              <w:jc w:val="both"/>
              <w:rPr>
                <w:rFonts w:ascii="Arial" w:hAnsi="Arial" w:cs="Arial"/>
                <w:color w:val="4F81BD"/>
              </w:rPr>
            </w:pPr>
            <w:r w:rsidRPr="008B2D63">
              <w:rPr>
                <w:rFonts w:ascii="Arial" w:hAnsi="Arial" w:cs="Arial"/>
                <w:color w:val="4F81BD"/>
              </w:rPr>
              <w:t xml:space="preserve">Repasser </w:t>
            </w:r>
            <w:r w:rsidR="00D40DA0">
              <w:rPr>
                <w:rFonts w:ascii="Arial" w:hAnsi="Arial" w:cs="Arial"/>
                <w:color w:val="4F81BD"/>
              </w:rPr>
              <w:t xml:space="preserve">et plier </w:t>
            </w:r>
            <w:r w:rsidR="008B2D63" w:rsidRPr="008B2D63">
              <w:rPr>
                <w:rFonts w:ascii="Arial" w:hAnsi="Arial" w:cs="Arial"/>
                <w:color w:val="4F81BD"/>
              </w:rPr>
              <w:t>les torchons</w:t>
            </w:r>
          </w:p>
          <w:p w14:paraId="3A5AC7BE" w14:textId="77777777" w:rsidR="00474B76" w:rsidRPr="008B2D63" w:rsidRDefault="00474B76" w:rsidP="005D3E4B">
            <w:pPr>
              <w:jc w:val="both"/>
              <w:rPr>
                <w:rFonts w:ascii="Arial" w:hAnsi="Arial" w:cs="Arial"/>
              </w:rPr>
            </w:pPr>
            <w:r w:rsidRPr="008B2D63">
              <w:rPr>
                <w:rFonts w:ascii="Arial" w:hAnsi="Arial" w:cs="Arial"/>
                <w:color w:val="4F81BD"/>
              </w:rPr>
              <w:t>Réaliser le balayage humide du sol</w:t>
            </w:r>
            <w:bookmarkEnd w:id="2"/>
          </w:p>
        </w:tc>
      </w:tr>
      <w:tr w:rsidR="00474B76" w:rsidRPr="008B2D63" w14:paraId="31B3DED3" w14:textId="77777777" w:rsidTr="005D3E4B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2FE7" w14:textId="77777777" w:rsidR="00474B76" w:rsidRPr="008B2D63" w:rsidRDefault="00474B76" w:rsidP="005D3E4B">
            <w:pPr>
              <w:jc w:val="both"/>
              <w:rPr>
                <w:rFonts w:ascii="Calibri" w:hAnsi="Calibri" w:cs="Calibri"/>
                <w:lang w:eastAsia="en-US"/>
              </w:rPr>
            </w:pPr>
            <w:r w:rsidRPr="008B2D63">
              <w:rPr>
                <w:rFonts w:ascii="Calibri" w:hAnsi="Calibri" w:cs="Calibri"/>
                <w:lang w:eastAsia="en-US"/>
              </w:rPr>
              <w:t>Qui ?</w:t>
            </w:r>
          </w:p>
          <w:p w14:paraId="0AD59CBE" w14:textId="77777777" w:rsidR="00474B76" w:rsidRPr="008B2D63" w:rsidRDefault="00474B76" w:rsidP="00474B76">
            <w:pPr>
              <w:numPr>
                <w:ilvl w:val="0"/>
                <w:numId w:val="4"/>
              </w:numPr>
              <w:suppressAutoHyphens/>
              <w:contextualSpacing/>
              <w:jc w:val="both"/>
            </w:pPr>
            <w:r w:rsidRPr="008B2D63">
              <w:rPr>
                <w:rFonts w:ascii="Calibri" w:hAnsi="Calibri" w:cs="Calibri"/>
                <w:lang w:eastAsia="en-US"/>
              </w:rPr>
              <w:t>Qui sont les personnes concernées ?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E72F" w14:textId="77777777" w:rsidR="00474B76" w:rsidRPr="008B2D63" w:rsidRDefault="00474B76" w:rsidP="005D3E4B">
            <w:pPr>
              <w:jc w:val="both"/>
              <w:rPr>
                <w:rFonts w:ascii="Arial" w:hAnsi="Arial" w:cs="Arial"/>
              </w:rPr>
            </w:pPr>
            <w:bookmarkStart w:id="3" w:name="_Hlk535418582"/>
            <w:r w:rsidRPr="008B2D63">
              <w:rPr>
                <w:rFonts w:ascii="Arial" w:hAnsi="Arial" w:cs="Arial"/>
                <w:color w:val="4F81BD"/>
              </w:rPr>
              <w:t>Les enseignants de SEGPA et leurs élèves, le bureau de vie scolaire, l’administration.</w:t>
            </w:r>
            <w:bookmarkEnd w:id="3"/>
          </w:p>
        </w:tc>
      </w:tr>
      <w:tr w:rsidR="00474B76" w:rsidRPr="008B2D63" w14:paraId="160F9D2B" w14:textId="77777777" w:rsidTr="005D3E4B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1BF1" w14:textId="77777777" w:rsidR="00474B76" w:rsidRPr="008B2D63" w:rsidRDefault="00474B76" w:rsidP="005D3E4B">
            <w:pPr>
              <w:jc w:val="both"/>
              <w:rPr>
                <w:rFonts w:ascii="Calibri" w:hAnsi="Calibri" w:cs="Calibri"/>
                <w:lang w:eastAsia="en-US"/>
              </w:rPr>
            </w:pPr>
            <w:r w:rsidRPr="008B2D63">
              <w:rPr>
                <w:rFonts w:ascii="Calibri" w:hAnsi="Calibri" w:cs="Calibri"/>
                <w:lang w:eastAsia="en-US"/>
              </w:rPr>
              <w:t>Où ?</w:t>
            </w:r>
          </w:p>
          <w:p w14:paraId="06D4DDD9" w14:textId="77777777" w:rsidR="00474B76" w:rsidRPr="008B2D63" w:rsidRDefault="00474B76" w:rsidP="00474B76">
            <w:pPr>
              <w:numPr>
                <w:ilvl w:val="0"/>
                <w:numId w:val="4"/>
              </w:numPr>
              <w:suppressAutoHyphens/>
              <w:contextualSpacing/>
              <w:jc w:val="both"/>
            </w:pPr>
            <w:r w:rsidRPr="008B2D63">
              <w:rPr>
                <w:rFonts w:ascii="Calibri" w:hAnsi="Calibri" w:cs="Calibri"/>
                <w:lang w:eastAsia="en-US"/>
              </w:rPr>
              <w:t>En quel lieu se déroule le scénario ?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7386" w14:textId="77777777" w:rsidR="00474B76" w:rsidRPr="008B2D63" w:rsidRDefault="00474B76" w:rsidP="005D3E4B">
            <w:pPr>
              <w:jc w:val="both"/>
              <w:rPr>
                <w:rFonts w:ascii="Arial" w:hAnsi="Arial" w:cs="Arial"/>
              </w:rPr>
            </w:pPr>
            <w:bookmarkStart w:id="4" w:name="_Hlk535418391"/>
            <w:r w:rsidRPr="008B2D63">
              <w:rPr>
                <w:rFonts w:ascii="Arial" w:hAnsi="Arial" w:cs="Arial"/>
                <w:color w:val="4F81BD"/>
              </w:rPr>
              <w:t>Dans la cuisine de l’atelier HAS, salle de cours, bureaux de vie scolaire et de l’administration</w:t>
            </w:r>
            <w:bookmarkEnd w:id="4"/>
          </w:p>
        </w:tc>
      </w:tr>
      <w:tr w:rsidR="00474B76" w:rsidRPr="008B2D63" w14:paraId="761E985A" w14:textId="77777777" w:rsidTr="005D3E4B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D4B04" w14:textId="77777777" w:rsidR="00474B76" w:rsidRPr="008B2D63" w:rsidRDefault="00474B76" w:rsidP="005D3E4B">
            <w:pPr>
              <w:jc w:val="both"/>
              <w:rPr>
                <w:rFonts w:ascii="Calibri" w:hAnsi="Calibri" w:cs="Calibri"/>
                <w:lang w:eastAsia="en-US"/>
              </w:rPr>
            </w:pPr>
            <w:r w:rsidRPr="008B2D63">
              <w:rPr>
                <w:rFonts w:ascii="Calibri" w:hAnsi="Calibri" w:cs="Calibri"/>
                <w:lang w:eastAsia="en-US"/>
              </w:rPr>
              <w:t>Quand ?</w:t>
            </w:r>
          </w:p>
          <w:p w14:paraId="4903D4D5" w14:textId="77777777" w:rsidR="00474B76" w:rsidRPr="008B2D63" w:rsidRDefault="00474B76" w:rsidP="00474B76">
            <w:pPr>
              <w:numPr>
                <w:ilvl w:val="0"/>
                <w:numId w:val="4"/>
              </w:numPr>
              <w:suppressAutoHyphens/>
              <w:contextualSpacing/>
              <w:jc w:val="both"/>
            </w:pPr>
            <w:r w:rsidRPr="008B2D63">
              <w:rPr>
                <w:rFonts w:ascii="Calibri" w:hAnsi="Calibri" w:cs="Calibri"/>
                <w:lang w:eastAsia="en-US"/>
              </w:rPr>
              <w:t>A quel moment ?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DD4D" w14:textId="4E846B67" w:rsidR="00474B76" w:rsidRPr="008B2D63" w:rsidRDefault="00474B76" w:rsidP="005D3E4B">
            <w:pPr>
              <w:jc w:val="both"/>
              <w:rPr>
                <w:rFonts w:ascii="Arial" w:hAnsi="Arial" w:cs="Arial"/>
              </w:rPr>
            </w:pPr>
            <w:bookmarkStart w:id="5" w:name="_Hlk535418416"/>
            <w:r w:rsidRPr="008B2D63">
              <w:rPr>
                <w:rFonts w:ascii="Arial" w:hAnsi="Arial" w:cs="Arial"/>
                <w:color w:val="4F81BD"/>
              </w:rPr>
              <w:t xml:space="preserve">Le </w:t>
            </w:r>
            <w:r w:rsidR="002277D4" w:rsidRPr="008B2D63">
              <w:rPr>
                <w:rFonts w:ascii="Arial" w:hAnsi="Arial" w:cs="Arial"/>
                <w:color w:val="4F81BD"/>
              </w:rPr>
              <w:t>vendredi</w:t>
            </w:r>
            <w:r w:rsidRPr="008B2D63">
              <w:rPr>
                <w:rFonts w:ascii="Arial" w:hAnsi="Arial" w:cs="Arial"/>
                <w:color w:val="4F81BD"/>
              </w:rPr>
              <w:t xml:space="preserve"> </w:t>
            </w:r>
            <w:r w:rsidR="002277D4" w:rsidRPr="008B2D63">
              <w:rPr>
                <w:rFonts w:ascii="Arial" w:hAnsi="Arial" w:cs="Arial"/>
                <w:color w:val="4F81BD"/>
              </w:rPr>
              <w:t>2</w:t>
            </w:r>
            <w:r w:rsidR="008B2D63">
              <w:rPr>
                <w:rFonts w:ascii="Arial" w:hAnsi="Arial" w:cs="Arial"/>
                <w:color w:val="4F81BD"/>
              </w:rPr>
              <w:t>2</w:t>
            </w:r>
            <w:r w:rsidRPr="008B2D63">
              <w:rPr>
                <w:rFonts w:ascii="Arial" w:hAnsi="Arial" w:cs="Arial"/>
                <w:color w:val="4F81BD"/>
              </w:rPr>
              <w:t xml:space="preserve"> janvier 20</w:t>
            </w:r>
            <w:bookmarkEnd w:id="5"/>
            <w:r w:rsidR="002277D4" w:rsidRPr="008B2D63">
              <w:rPr>
                <w:rFonts w:ascii="Arial" w:hAnsi="Arial" w:cs="Arial"/>
                <w:color w:val="4F81BD"/>
              </w:rPr>
              <w:t>2</w:t>
            </w:r>
            <w:r w:rsidR="008B2D63">
              <w:rPr>
                <w:rFonts w:ascii="Arial" w:hAnsi="Arial" w:cs="Arial"/>
                <w:color w:val="4F81BD"/>
              </w:rPr>
              <w:t>1</w:t>
            </w:r>
          </w:p>
        </w:tc>
      </w:tr>
      <w:tr w:rsidR="00474B76" w:rsidRPr="008B2D63" w14:paraId="5249A850" w14:textId="77777777" w:rsidTr="005D3E4B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7BC8B" w14:textId="77777777" w:rsidR="00474B76" w:rsidRPr="008B2D63" w:rsidRDefault="00474B76" w:rsidP="005D3E4B">
            <w:pPr>
              <w:jc w:val="both"/>
              <w:rPr>
                <w:rFonts w:ascii="Calibri" w:hAnsi="Calibri" w:cs="Calibri"/>
                <w:lang w:eastAsia="en-US"/>
              </w:rPr>
            </w:pPr>
            <w:r w:rsidRPr="008B2D63">
              <w:rPr>
                <w:rFonts w:ascii="Calibri" w:hAnsi="Calibri" w:cs="Calibri"/>
                <w:lang w:eastAsia="en-US"/>
              </w:rPr>
              <w:t>Comment ?</w:t>
            </w:r>
          </w:p>
          <w:p w14:paraId="1F98E01D" w14:textId="77777777" w:rsidR="00474B76" w:rsidRPr="008B2D63" w:rsidRDefault="00474B76" w:rsidP="00474B76">
            <w:pPr>
              <w:numPr>
                <w:ilvl w:val="0"/>
                <w:numId w:val="4"/>
              </w:numPr>
              <w:suppressAutoHyphens/>
              <w:contextualSpacing/>
              <w:jc w:val="both"/>
            </w:pPr>
            <w:r w:rsidRPr="008B2D63">
              <w:rPr>
                <w:rFonts w:ascii="Calibri" w:hAnsi="Calibri" w:cs="Calibri"/>
                <w:lang w:eastAsia="en-US"/>
              </w:rPr>
              <w:t>Comment répondre au problème ou à la demande ?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742E" w14:textId="77777777" w:rsidR="00474B76" w:rsidRPr="008B2D63" w:rsidRDefault="00474B76" w:rsidP="005D3E4B">
            <w:pPr>
              <w:jc w:val="both"/>
              <w:rPr>
                <w:rFonts w:ascii="Arial" w:hAnsi="Arial" w:cs="Arial"/>
              </w:rPr>
            </w:pPr>
            <w:bookmarkStart w:id="6" w:name="_Hlk535418531"/>
            <w:r w:rsidRPr="008B2D63">
              <w:rPr>
                <w:rFonts w:ascii="Arial" w:hAnsi="Arial" w:cs="Arial"/>
                <w:color w:val="4F81BD"/>
              </w:rPr>
              <w:t>En préparant suffisamment de galettes pour tout le monde et en allant poliment en proposer des parts</w:t>
            </w:r>
          </w:p>
          <w:bookmarkEnd w:id="6"/>
          <w:p w14:paraId="45A7D2AA" w14:textId="77777777" w:rsidR="00474B76" w:rsidRPr="008B2D63" w:rsidRDefault="00474B76" w:rsidP="005D3E4B">
            <w:pPr>
              <w:jc w:val="both"/>
              <w:rPr>
                <w:rFonts w:ascii="Arial" w:hAnsi="Arial" w:cs="Arial"/>
              </w:rPr>
            </w:pPr>
          </w:p>
        </w:tc>
      </w:tr>
      <w:tr w:rsidR="00474B76" w:rsidRPr="008B2D63" w14:paraId="035F7725" w14:textId="77777777" w:rsidTr="005D3E4B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AD5C2" w14:textId="77777777" w:rsidR="00474B76" w:rsidRPr="008B2D63" w:rsidRDefault="00474B76" w:rsidP="005D3E4B">
            <w:pPr>
              <w:jc w:val="both"/>
              <w:rPr>
                <w:rFonts w:ascii="Calibri" w:hAnsi="Calibri" w:cs="Calibri"/>
                <w:lang w:eastAsia="en-US"/>
              </w:rPr>
            </w:pPr>
            <w:r w:rsidRPr="008B2D63">
              <w:rPr>
                <w:rFonts w:ascii="Calibri" w:hAnsi="Calibri" w:cs="Calibri"/>
                <w:lang w:eastAsia="en-US"/>
              </w:rPr>
              <w:t>Pourquoi ?</w:t>
            </w:r>
          </w:p>
          <w:p w14:paraId="7677655D" w14:textId="77777777" w:rsidR="00474B76" w:rsidRPr="008B2D63" w:rsidRDefault="00474B76" w:rsidP="00474B76">
            <w:pPr>
              <w:numPr>
                <w:ilvl w:val="0"/>
                <w:numId w:val="4"/>
              </w:numPr>
              <w:suppressAutoHyphens/>
              <w:contextualSpacing/>
              <w:jc w:val="both"/>
            </w:pPr>
            <w:r w:rsidRPr="008B2D63">
              <w:rPr>
                <w:rFonts w:ascii="Calibri" w:hAnsi="Calibri" w:cs="Calibri"/>
                <w:lang w:eastAsia="en-US"/>
              </w:rPr>
              <w:t>Pourquoi répondre au problème ou à la demande ?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A495" w14:textId="77777777" w:rsidR="00474B76" w:rsidRPr="008B2D63" w:rsidRDefault="00474B76" w:rsidP="005D3E4B">
            <w:pPr>
              <w:jc w:val="both"/>
              <w:rPr>
                <w:rFonts w:ascii="Arial" w:hAnsi="Arial" w:cs="Arial"/>
                <w:color w:val="4F81BD"/>
              </w:rPr>
            </w:pPr>
            <w:bookmarkStart w:id="7" w:name="_Hlk535418564"/>
            <w:r w:rsidRPr="008B2D63">
              <w:rPr>
                <w:rFonts w:ascii="Arial" w:hAnsi="Arial" w:cs="Arial"/>
                <w:color w:val="4F81BD"/>
              </w:rPr>
              <w:t>Pour fêter les rois durant le mois de janvier</w:t>
            </w:r>
          </w:p>
          <w:bookmarkEnd w:id="7"/>
          <w:p w14:paraId="784ED572" w14:textId="77777777" w:rsidR="00474B76" w:rsidRPr="008B2D63" w:rsidRDefault="00474B76" w:rsidP="005D3E4B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6A7C52" w14:textId="77777777" w:rsidR="00750FE9" w:rsidRPr="00750FE9" w:rsidRDefault="00750FE9" w:rsidP="00750FE9">
      <w:pPr>
        <w:jc w:val="both"/>
      </w:pPr>
    </w:p>
    <w:p w14:paraId="102FF9E8" w14:textId="77777777" w:rsidR="00750FE9" w:rsidRPr="00750FE9" w:rsidRDefault="00750FE9" w:rsidP="00750FE9">
      <w:pPr>
        <w:jc w:val="both"/>
      </w:pPr>
    </w:p>
    <w:p w14:paraId="55E18303" w14:textId="77777777" w:rsidR="008B2D63" w:rsidRDefault="008B2D63" w:rsidP="00750FE9">
      <w:pPr>
        <w:jc w:val="center"/>
        <w:rPr>
          <w:rFonts w:ascii="Arial" w:hAnsi="Arial" w:cs="Arial"/>
          <w:i/>
          <w:lang w:eastAsia="en-US"/>
        </w:rPr>
      </w:pPr>
    </w:p>
    <w:p w14:paraId="71BC472D" w14:textId="476BF6E3" w:rsidR="00750FE9" w:rsidRDefault="008B2D63" w:rsidP="00750FE9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8B2D63">
        <w:rPr>
          <w:rFonts w:ascii="Calibri" w:hAnsi="Calibri"/>
          <w:b/>
          <w:bCs/>
          <w:sz w:val="22"/>
          <w:szCs w:val="22"/>
          <w:u w:val="single"/>
        </w:rPr>
        <w:t>Table des matières du projet « Vive les Rois ! »</w:t>
      </w:r>
    </w:p>
    <w:p w14:paraId="13EB326B" w14:textId="40F9DF14" w:rsidR="008B2D63" w:rsidRDefault="008B2D63" w:rsidP="00750FE9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4CEFE28C" w14:textId="77777777" w:rsidR="008B2D63" w:rsidRPr="008B2D63" w:rsidRDefault="008B2D63" w:rsidP="00750FE9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5873"/>
      </w:tblGrid>
      <w:tr w:rsidR="00750FE9" w:rsidRPr="005879C2" w14:paraId="713D4C11" w14:textId="77777777" w:rsidTr="00017522">
        <w:trPr>
          <w:jc w:val="center"/>
        </w:trPr>
        <w:tc>
          <w:tcPr>
            <w:tcW w:w="0" w:type="auto"/>
          </w:tcPr>
          <w:p w14:paraId="5F038C82" w14:textId="6C12F1CD" w:rsidR="00750FE9" w:rsidRPr="005879C2" w:rsidRDefault="005879C2" w:rsidP="00750FE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Activité</w:t>
            </w:r>
            <w:r w:rsidR="00750FE9" w:rsidRPr="005879C2">
              <w:rPr>
                <w:rFonts w:ascii="Arial" w:hAnsi="Arial" w:cs="Arial"/>
                <w:lang w:eastAsia="en-US"/>
              </w:rPr>
              <w:t xml:space="preserve"> n° </w:t>
            </w:r>
          </w:p>
        </w:tc>
        <w:tc>
          <w:tcPr>
            <w:tcW w:w="0" w:type="auto"/>
          </w:tcPr>
          <w:p w14:paraId="263242E7" w14:textId="2DD340F5" w:rsidR="00750FE9" w:rsidRPr="005879C2" w:rsidRDefault="00750FE9" w:rsidP="005879C2">
            <w:pPr>
              <w:jc w:val="center"/>
              <w:rPr>
                <w:rFonts w:ascii="Arial" w:hAnsi="Arial" w:cs="Arial"/>
                <w:lang w:eastAsia="en-US"/>
              </w:rPr>
            </w:pPr>
            <w:r w:rsidRPr="005879C2">
              <w:rPr>
                <w:rFonts w:ascii="Arial" w:hAnsi="Arial" w:cs="Arial"/>
                <w:lang w:eastAsia="en-US"/>
              </w:rPr>
              <w:t>Etape</w:t>
            </w:r>
          </w:p>
        </w:tc>
      </w:tr>
      <w:tr w:rsidR="00750FE9" w:rsidRPr="005879C2" w14:paraId="6D374E44" w14:textId="77777777" w:rsidTr="00017522">
        <w:trPr>
          <w:jc w:val="center"/>
        </w:trPr>
        <w:tc>
          <w:tcPr>
            <w:tcW w:w="0" w:type="auto"/>
          </w:tcPr>
          <w:p w14:paraId="579C1233" w14:textId="77777777" w:rsidR="00750FE9" w:rsidRPr="005879C2" w:rsidRDefault="00750FE9" w:rsidP="00C61CA2">
            <w:pPr>
              <w:jc w:val="center"/>
              <w:rPr>
                <w:rFonts w:ascii="Arial" w:hAnsi="Arial" w:cs="Arial"/>
                <w:lang w:eastAsia="en-US"/>
              </w:rPr>
            </w:pPr>
            <w:r w:rsidRPr="005879C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0" w:type="auto"/>
          </w:tcPr>
          <w:p w14:paraId="19730945" w14:textId="77777777" w:rsidR="00750FE9" w:rsidRPr="005879C2" w:rsidRDefault="00750FE9" w:rsidP="00750FE9">
            <w:pPr>
              <w:jc w:val="both"/>
              <w:rPr>
                <w:rFonts w:ascii="Arial" w:hAnsi="Arial" w:cs="Arial"/>
                <w:color w:val="1F497D"/>
                <w:lang w:eastAsia="en-US"/>
              </w:rPr>
            </w:pPr>
            <w:r w:rsidRPr="005879C2">
              <w:rPr>
                <w:rFonts w:ascii="Arial" w:hAnsi="Arial" w:cs="Arial"/>
                <w:color w:val="1F497D"/>
                <w:lang w:eastAsia="en-US"/>
              </w:rPr>
              <w:t>J’analyse le contexte du projet</w:t>
            </w:r>
          </w:p>
        </w:tc>
      </w:tr>
      <w:tr w:rsidR="00750FE9" w:rsidRPr="005879C2" w14:paraId="09E8EDD1" w14:textId="77777777" w:rsidTr="00017522">
        <w:trPr>
          <w:jc w:val="center"/>
        </w:trPr>
        <w:tc>
          <w:tcPr>
            <w:tcW w:w="0" w:type="auto"/>
          </w:tcPr>
          <w:p w14:paraId="7DC27B5D" w14:textId="77777777" w:rsidR="00750FE9" w:rsidRPr="005879C2" w:rsidRDefault="00750FE9" w:rsidP="00C61CA2">
            <w:pPr>
              <w:jc w:val="center"/>
              <w:rPr>
                <w:rFonts w:ascii="Arial" w:hAnsi="Arial" w:cs="Arial"/>
                <w:lang w:eastAsia="en-US"/>
              </w:rPr>
            </w:pPr>
            <w:r w:rsidRPr="005879C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0" w:type="auto"/>
          </w:tcPr>
          <w:p w14:paraId="290397F2" w14:textId="77777777" w:rsidR="00750FE9" w:rsidRPr="005879C2" w:rsidRDefault="00750FE9" w:rsidP="00750FE9">
            <w:pPr>
              <w:jc w:val="both"/>
              <w:rPr>
                <w:rFonts w:ascii="Arial" w:hAnsi="Arial" w:cs="Arial"/>
                <w:color w:val="1F497D"/>
                <w:lang w:eastAsia="en-US"/>
              </w:rPr>
            </w:pPr>
            <w:r w:rsidRPr="005879C2">
              <w:rPr>
                <w:rFonts w:ascii="Arial" w:hAnsi="Arial" w:cs="Arial"/>
                <w:color w:val="1F497D"/>
                <w:lang w:eastAsia="en-US"/>
              </w:rPr>
              <w:t>Je recherche le nombre de galettes nécessaires</w:t>
            </w:r>
          </w:p>
        </w:tc>
      </w:tr>
      <w:tr w:rsidR="00750FE9" w:rsidRPr="005879C2" w14:paraId="3B9E21C4" w14:textId="77777777" w:rsidTr="00017522">
        <w:trPr>
          <w:jc w:val="center"/>
        </w:trPr>
        <w:tc>
          <w:tcPr>
            <w:tcW w:w="0" w:type="auto"/>
          </w:tcPr>
          <w:p w14:paraId="47F828AB" w14:textId="77777777" w:rsidR="00750FE9" w:rsidRPr="005879C2" w:rsidRDefault="00750FE9" w:rsidP="00C61CA2">
            <w:pPr>
              <w:jc w:val="center"/>
              <w:rPr>
                <w:rFonts w:ascii="Arial" w:hAnsi="Arial" w:cs="Arial"/>
                <w:lang w:eastAsia="en-US"/>
              </w:rPr>
            </w:pPr>
            <w:r w:rsidRPr="005879C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0" w:type="auto"/>
          </w:tcPr>
          <w:p w14:paraId="163CF560" w14:textId="77777777" w:rsidR="00750FE9" w:rsidRPr="005879C2" w:rsidRDefault="00750FE9" w:rsidP="00750FE9">
            <w:pPr>
              <w:jc w:val="both"/>
              <w:rPr>
                <w:rFonts w:ascii="Arial" w:hAnsi="Arial" w:cs="Arial"/>
                <w:color w:val="1F497D"/>
                <w:lang w:eastAsia="en-US"/>
              </w:rPr>
            </w:pPr>
            <w:r w:rsidRPr="005879C2">
              <w:rPr>
                <w:rFonts w:ascii="Arial" w:hAnsi="Arial" w:cs="Arial"/>
                <w:color w:val="1F497D"/>
                <w:lang w:eastAsia="en-US"/>
              </w:rPr>
              <w:t>J’apprends à adapter mon langage à l’interlocuteur</w:t>
            </w:r>
          </w:p>
        </w:tc>
      </w:tr>
      <w:tr w:rsidR="00750FE9" w:rsidRPr="005879C2" w14:paraId="441F8C8B" w14:textId="77777777" w:rsidTr="00017522">
        <w:trPr>
          <w:jc w:val="center"/>
        </w:trPr>
        <w:tc>
          <w:tcPr>
            <w:tcW w:w="0" w:type="auto"/>
          </w:tcPr>
          <w:p w14:paraId="3C823764" w14:textId="77777777" w:rsidR="00750FE9" w:rsidRPr="005879C2" w:rsidRDefault="00750FE9" w:rsidP="00C61CA2">
            <w:pPr>
              <w:jc w:val="center"/>
              <w:rPr>
                <w:rFonts w:ascii="Arial" w:hAnsi="Arial" w:cs="Arial"/>
                <w:lang w:eastAsia="en-US"/>
              </w:rPr>
            </w:pPr>
            <w:r w:rsidRPr="005879C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0" w:type="auto"/>
          </w:tcPr>
          <w:p w14:paraId="6A93D356" w14:textId="77777777" w:rsidR="00750FE9" w:rsidRPr="005879C2" w:rsidRDefault="00750FE9" w:rsidP="00750FE9">
            <w:pPr>
              <w:jc w:val="both"/>
              <w:rPr>
                <w:rFonts w:ascii="Arial" w:hAnsi="Arial" w:cs="Arial"/>
                <w:color w:val="1F497D"/>
                <w:lang w:eastAsia="en-US"/>
              </w:rPr>
            </w:pPr>
            <w:r w:rsidRPr="005879C2">
              <w:rPr>
                <w:rFonts w:ascii="Arial" w:hAnsi="Arial" w:cs="Arial"/>
                <w:color w:val="1F497D"/>
                <w:lang w:eastAsia="en-US"/>
              </w:rPr>
              <w:t>Je réalise les galettes destinées à la distribution</w:t>
            </w:r>
          </w:p>
        </w:tc>
      </w:tr>
      <w:tr w:rsidR="00750FE9" w:rsidRPr="005879C2" w14:paraId="1F42C582" w14:textId="77777777" w:rsidTr="00017522">
        <w:trPr>
          <w:jc w:val="center"/>
        </w:trPr>
        <w:tc>
          <w:tcPr>
            <w:tcW w:w="0" w:type="auto"/>
          </w:tcPr>
          <w:p w14:paraId="095F8578" w14:textId="77777777" w:rsidR="00750FE9" w:rsidRPr="005879C2" w:rsidRDefault="00750FE9" w:rsidP="00C61CA2">
            <w:pPr>
              <w:jc w:val="center"/>
              <w:rPr>
                <w:rFonts w:ascii="Arial" w:hAnsi="Arial" w:cs="Arial"/>
                <w:lang w:eastAsia="en-US"/>
              </w:rPr>
            </w:pPr>
            <w:r w:rsidRPr="005879C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0" w:type="auto"/>
          </w:tcPr>
          <w:p w14:paraId="308FFF52" w14:textId="77777777" w:rsidR="00750FE9" w:rsidRPr="005879C2" w:rsidRDefault="00750FE9" w:rsidP="00750FE9">
            <w:pPr>
              <w:jc w:val="both"/>
              <w:rPr>
                <w:rFonts w:ascii="Arial" w:hAnsi="Arial" w:cs="Arial"/>
                <w:color w:val="1F497D"/>
                <w:lang w:eastAsia="en-US"/>
              </w:rPr>
            </w:pPr>
            <w:r w:rsidRPr="005879C2">
              <w:rPr>
                <w:rFonts w:ascii="Arial" w:hAnsi="Arial" w:cs="Arial"/>
                <w:color w:val="1F497D"/>
                <w:lang w:eastAsia="en-US"/>
              </w:rPr>
              <w:t xml:space="preserve">J’étudie le matériel de balayage humide </w:t>
            </w:r>
          </w:p>
        </w:tc>
      </w:tr>
      <w:tr w:rsidR="00750FE9" w:rsidRPr="005879C2" w14:paraId="2EE331B4" w14:textId="77777777" w:rsidTr="00017522">
        <w:trPr>
          <w:jc w:val="center"/>
        </w:trPr>
        <w:tc>
          <w:tcPr>
            <w:tcW w:w="0" w:type="auto"/>
          </w:tcPr>
          <w:p w14:paraId="5F9FC219" w14:textId="77777777" w:rsidR="00750FE9" w:rsidRPr="005879C2" w:rsidRDefault="00750FE9" w:rsidP="00C61CA2">
            <w:pPr>
              <w:jc w:val="center"/>
              <w:rPr>
                <w:rFonts w:ascii="Arial" w:hAnsi="Arial" w:cs="Arial"/>
                <w:lang w:eastAsia="en-US"/>
              </w:rPr>
            </w:pPr>
            <w:r w:rsidRPr="005879C2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0" w:type="auto"/>
          </w:tcPr>
          <w:p w14:paraId="0EE629ED" w14:textId="77777777" w:rsidR="00750FE9" w:rsidRPr="005879C2" w:rsidRDefault="00750FE9" w:rsidP="00750FE9">
            <w:pPr>
              <w:jc w:val="both"/>
              <w:rPr>
                <w:rFonts w:ascii="Arial" w:hAnsi="Arial" w:cs="Arial"/>
                <w:color w:val="1F497D"/>
                <w:lang w:eastAsia="en-US"/>
              </w:rPr>
            </w:pPr>
            <w:r w:rsidRPr="005879C2">
              <w:rPr>
                <w:rFonts w:ascii="Arial" w:hAnsi="Arial" w:cs="Arial"/>
                <w:color w:val="1F497D"/>
                <w:lang w:eastAsia="en-US"/>
              </w:rPr>
              <w:t>Je réalise le balayage humide d’une salle encombrée</w:t>
            </w:r>
          </w:p>
        </w:tc>
      </w:tr>
      <w:tr w:rsidR="00750FE9" w:rsidRPr="005879C2" w14:paraId="34FFC1F1" w14:textId="77777777" w:rsidTr="00017522">
        <w:trPr>
          <w:jc w:val="center"/>
        </w:trPr>
        <w:tc>
          <w:tcPr>
            <w:tcW w:w="0" w:type="auto"/>
          </w:tcPr>
          <w:p w14:paraId="394B05EB" w14:textId="704FF4D9" w:rsidR="00750FE9" w:rsidRPr="005879C2" w:rsidRDefault="008B2D63" w:rsidP="00C61CA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0" w:type="auto"/>
          </w:tcPr>
          <w:p w14:paraId="0E2ED075" w14:textId="3D581060" w:rsidR="00750FE9" w:rsidRPr="008B2D63" w:rsidRDefault="00750FE9" w:rsidP="00750FE9">
            <w:pPr>
              <w:jc w:val="both"/>
              <w:rPr>
                <w:rFonts w:ascii="Arial" w:hAnsi="Arial" w:cs="Arial"/>
                <w:b/>
                <w:bCs/>
                <w:color w:val="1F497D"/>
                <w:lang w:eastAsia="en-US"/>
              </w:rPr>
            </w:pPr>
            <w:r w:rsidRPr="008B2D63">
              <w:rPr>
                <w:rFonts w:ascii="Arial" w:hAnsi="Arial" w:cs="Arial"/>
                <w:b/>
                <w:bCs/>
                <w:color w:val="1F497D"/>
                <w:lang w:eastAsia="en-US"/>
              </w:rPr>
              <w:t>Je repasse</w:t>
            </w:r>
            <w:r w:rsidR="005879C2" w:rsidRPr="008B2D63">
              <w:rPr>
                <w:rFonts w:ascii="Arial" w:hAnsi="Arial" w:cs="Arial"/>
                <w:b/>
                <w:bCs/>
                <w:color w:val="1F497D"/>
                <w:lang w:eastAsia="en-US"/>
              </w:rPr>
              <w:t xml:space="preserve"> et plie les torchons</w:t>
            </w:r>
            <w:r w:rsidRPr="008B2D63">
              <w:rPr>
                <w:rFonts w:ascii="Arial" w:hAnsi="Arial" w:cs="Arial"/>
                <w:b/>
                <w:bCs/>
                <w:color w:val="1F497D"/>
                <w:lang w:eastAsia="en-US"/>
              </w:rPr>
              <w:t xml:space="preserve"> après lavage</w:t>
            </w:r>
            <w:r w:rsidR="005879C2" w:rsidRPr="008B2D63">
              <w:rPr>
                <w:rFonts w:ascii="Arial" w:hAnsi="Arial" w:cs="Arial"/>
                <w:b/>
                <w:bCs/>
                <w:color w:val="1F497D"/>
                <w:lang w:eastAsia="en-US"/>
              </w:rPr>
              <w:t>.</w:t>
            </w:r>
          </w:p>
        </w:tc>
      </w:tr>
    </w:tbl>
    <w:p w14:paraId="52BFFF2F" w14:textId="77777777" w:rsidR="00750FE9" w:rsidRPr="00750FE9" w:rsidRDefault="00750FE9" w:rsidP="00750FE9">
      <w:pPr>
        <w:jc w:val="both"/>
      </w:pPr>
    </w:p>
    <w:p w14:paraId="2AAD969A" w14:textId="77777777" w:rsidR="00750FE9" w:rsidRPr="00750FE9" w:rsidRDefault="00750FE9" w:rsidP="00750FE9">
      <w:pPr>
        <w:jc w:val="both"/>
      </w:pPr>
    </w:p>
    <w:p w14:paraId="60775455" w14:textId="77777777" w:rsidR="006927FF" w:rsidRPr="00750FE9" w:rsidRDefault="006927FF" w:rsidP="00750FE9"/>
    <w:sectPr w:rsidR="006927FF" w:rsidRPr="0075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1F497D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CD2EC0"/>
    <w:multiLevelType w:val="hybridMultilevel"/>
    <w:tmpl w:val="5A087E8C"/>
    <w:lvl w:ilvl="0" w:tplc="C0EA5B1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D603D"/>
    <w:multiLevelType w:val="multilevel"/>
    <w:tmpl w:val="969ED10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EE6BC3"/>
    <w:multiLevelType w:val="hybridMultilevel"/>
    <w:tmpl w:val="4C4C7616"/>
    <w:lvl w:ilvl="0" w:tplc="56881080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B5"/>
    <w:rsid w:val="002277D4"/>
    <w:rsid w:val="00474B76"/>
    <w:rsid w:val="004F4D3D"/>
    <w:rsid w:val="005879C2"/>
    <w:rsid w:val="005A0192"/>
    <w:rsid w:val="00673C46"/>
    <w:rsid w:val="006927FF"/>
    <w:rsid w:val="00750FE9"/>
    <w:rsid w:val="008B2D63"/>
    <w:rsid w:val="00936244"/>
    <w:rsid w:val="00AC20B4"/>
    <w:rsid w:val="00C61CA2"/>
    <w:rsid w:val="00D40DA0"/>
    <w:rsid w:val="00D5001F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1AEA"/>
  <w15:docId w15:val="{BA52FFAE-6BE4-4900-83B8-4FB216EE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Fabulous</dc:creator>
  <cp:keywords/>
  <dc:description/>
  <cp:lastModifiedBy>Fabrice Bragance</cp:lastModifiedBy>
  <cp:revision>3</cp:revision>
  <dcterms:created xsi:type="dcterms:W3CDTF">2021-05-26T13:03:00Z</dcterms:created>
  <dcterms:modified xsi:type="dcterms:W3CDTF">2021-05-26T13:05:00Z</dcterms:modified>
</cp:coreProperties>
</file>