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47" w:rsidRDefault="00985747" w:rsidP="002D2F02">
      <w:pPr>
        <w:rPr>
          <w:rStyle w:val="Lienhypertexte"/>
          <w:color w:val="auto"/>
        </w:rPr>
      </w:pPr>
      <w:r>
        <w:rPr>
          <w:noProof/>
          <w:sz w:val="28"/>
          <w:szCs w:val="28"/>
          <w:lang w:eastAsia="fr-FR"/>
        </w:rPr>
        <mc:AlternateContent>
          <mc:Choice Requires="wps">
            <w:drawing>
              <wp:anchor distT="0" distB="0" distL="114300" distR="114300" simplePos="0" relativeHeight="251659264" behindDoc="0" locked="0" layoutInCell="1" allowOverlap="1" wp14:anchorId="694EDA64" wp14:editId="111D1356">
                <wp:simplePos x="0" y="0"/>
                <wp:positionH relativeFrom="column">
                  <wp:posOffset>-258405</wp:posOffset>
                </wp:positionH>
                <wp:positionV relativeFrom="paragraph">
                  <wp:posOffset>-423775</wp:posOffset>
                </wp:positionV>
                <wp:extent cx="2879387" cy="1099226"/>
                <wp:effectExtent l="0" t="0" r="16510" b="24765"/>
                <wp:wrapNone/>
                <wp:docPr id="1" name="Zone de texte 1"/>
                <wp:cNvGraphicFramePr/>
                <a:graphic xmlns:a="http://schemas.openxmlformats.org/drawingml/2006/main">
                  <a:graphicData uri="http://schemas.microsoft.com/office/word/2010/wordprocessingShape">
                    <wps:wsp>
                      <wps:cNvSpPr txBox="1"/>
                      <wps:spPr>
                        <a:xfrm>
                          <a:off x="0" y="0"/>
                          <a:ext cx="2879387" cy="1099226"/>
                        </a:xfrm>
                        <a:prstGeom prst="rect">
                          <a:avLst/>
                        </a:prstGeom>
                        <a:solidFill>
                          <a:sysClr val="window" lastClr="FFFFFF"/>
                        </a:solidFill>
                        <a:ln w="6350">
                          <a:solidFill>
                            <a:prstClr val="black"/>
                          </a:solidFill>
                        </a:ln>
                        <a:effectLst/>
                      </wps:spPr>
                      <wps:txbx>
                        <w:txbxContent>
                          <w:p w:rsidR="00985747" w:rsidRDefault="00985747" w:rsidP="00985747">
                            <w:r w:rsidRPr="00985747">
                              <w:rPr>
                                <w:noProof/>
                                <w:lang w:eastAsia="fr-FR"/>
                              </w:rPr>
                              <w:drawing>
                                <wp:inline distT="0" distB="0" distL="0" distR="0" wp14:anchorId="50CF4CB6" wp14:editId="3BBECA6B">
                                  <wp:extent cx="2658796" cy="933855"/>
                                  <wp:effectExtent l="0" t="0" r="8255" b="0"/>
                                  <wp:docPr id="14" name="Image 14" descr="http://www.sdm-protect.com/images_produits/4030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dm-protect.com/images_produits/40307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640" cy="9467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0.35pt;margin-top:-33.35pt;width:226.7pt;height:8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crXwIAAMYEAAAOAAAAZHJzL2Uyb0RvYy54bWysVMlu2zAQvRfoPxC8N7IdZ7EROXATuCgQ&#10;JAGSIkBvNEXZQikOS9KW3K/PIyU7W09FfaA5C2d580YXl22t2VY5X5HJ+fBowJkykorKrHL+43Hx&#10;5ZwzH4QphCajcr5Tnl/OPn+6aOxUjWhNulCOIYjx08bmfB2CnWaZl2tVC39EVhkYS3K1CBDdKiuc&#10;aBC91tloMDjNGnKFdSSV99Bed0Y+S/HLUslwV5ZeBaZzjtpCOl06l/HMZhdiunLCrivZlyH+oYpa&#10;VAZJD6GuRRBs46oPoepKOvJUhiNJdUZlWUmVekA3w8G7bh7WwqrUC8Dx9gCT/39h5e323rGqwOw4&#10;M6LGiH5iUKxQLKg2KDaMEDXWT+H5YOEb2q/URvde76GMnbelq+M/emKwA+zdAWBEYhLK0fnZ5Pj8&#10;jDMJ23AwmYxGpzFO9vLcOh++KapZvOTcYYIJWLG98aFz3bvEbJ50VSwqrZOw81fasa3AsMGRghrO&#10;tPABypwv0q/P9uaZNqzJ+enxySBlemOLuQ4xl1rIXx8joHptYn6VCNfXGTHrsIm30C7bHrAlFTvg&#10;6Kgjo7dyUSHLDQq9Fw7sA3TYqHCHo9SE0qi/cbYm9+dv+ugPUsDKWQM259z/3gin0P93A7pMhuNx&#10;pH8SxidnIwjutWX52mI29RUBQ1AC1aVr9A96fy0d1U9YvHnMCpMwErlzHvbXq9DtGBZXqvk8OYHw&#10;VoQb82BlDB0Bi+g+tk/C2X7ckXO3tOe9mL6beucbXxqabwKVVaJEBLhDFVSKApYlkapf7LiNr+Xk&#10;9fL5mT0DAAD//wMAUEsDBBQABgAIAAAAIQBot23W3QAAAAsBAAAPAAAAZHJzL2Rvd25yZXYueG1s&#10;TI/BTsMwDIbvSLxDZCRuW7qpKqM0nRASR4QoO8AtS7w2o3GqJuvKnh5zgttn+dPv39V29r2YcIwu&#10;kILVMgOBZIJ11CrYvT8vNiBi0mR1HwgVfGOEbX19VenShjO94dSkVnAIxVIr6FIaSimj6dDruAwD&#10;Eu8OYfQ68Ti20o76zOG+l+ssK6TXjvhCpwd86tB8NSevwNJHIPPpXi6OGuPuL6+bo5mUur2ZHx9A&#10;JJzTnwy/9bk61NxpH05ko+gVLPLsjlWGomBgI1+tGfasZkUOsq7k/x/qHwAAAP//AwBQSwECLQAU&#10;AAYACAAAACEAtoM4kv4AAADhAQAAEwAAAAAAAAAAAAAAAAAAAAAAW0NvbnRlbnRfVHlwZXNdLnht&#10;bFBLAQItABQABgAIAAAAIQA4/SH/1gAAAJQBAAALAAAAAAAAAAAAAAAAAC8BAABfcmVscy8ucmVs&#10;c1BLAQItABQABgAIAAAAIQBLrKcrXwIAAMYEAAAOAAAAAAAAAAAAAAAAAC4CAABkcnMvZTJvRG9j&#10;LnhtbFBLAQItABQABgAIAAAAIQBot23W3QAAAAsBAAAPAAAAAAAAAAAAAAAAALkEAABkcnMvZG93&#10;bnJldi54bWxQSwUGAAAAAAQABADzAAAAwwUAAAAA&#10;" fillcolor="window" strokeweight=".5pt">
                <v:textbox>
                  <w:txbxContent>
                    <w:p w:rsidR="00985747" w:rsidRDefault="00985747" w:rsidP="00985747">
                      <w:r w:rsidRPr="00985747">
                        <w:rPr>
                          <w:noProof/>
                          <w:lang w:eastAsia="fr-FR"/>
                        </w:rPr>
                        <w:drawing>
                          <wp:inline distT="0" distB="0" distL="0" distR="0" wp14:anchorId="50CF4CB6" wp14:editId="3BBECA6B">
                            <wp:extent cx="2658796" cy="933855"/>
                            <wp:effectExtent l="0" t="0" r="8255" b="0"/>
                            <wp:docPr id="14" name="Image 14" descr="http://www.sdm-protect.com/images_produits/4030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dm-protect.com/images_produits/40307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640" cy="946796"/>
                                    </a:xfrm>
                                    <a:prstGeom prst="rect">
                                      <a:avLst/>
                                    </a:prstGeom>
                                    <a:noFill/>
                                    <a:ln>
                                      <a:noFill/>
                                    </a:ln>
                                  </pic:spPr>
                                </pic:pic>
                              </a:graphicData>
                            </a:graphic>
                          </wp:inline>
                        </w:drawing>
                      </w:r>
                    </w:p>
                  </w:txbxContent>
                </v:textbox>
              </v:shape>
            </w:pict>
          </mc:Fallback>
        </mc:AlternateContent>
      </w:r>
    </w:p>
    <w:p w:rsidR="00985747" w:rsidRDefault="00985747" w:rsidP="002D2F02">
      <w:pPr>
        <w:rPr>
          <w:rStyle w:val="Lienhypertexte"/>
          <w:color w:val="auto"/>
        </w:rPr>
      </w:pPr>
    </w:p>
    <w:p w:rsidR="002F5F07" w:rsidRDefault="002F5F07" w:rsidP="00985747">
      <w:pPr>
        <w:jc w:val="center"/>
        <w:rPr>
          <w:rStyle w:val="Lienhypertexte"/>
          <w:b/>
          <w:color w:val="auto"/>
          <w:sz w:val="44"/>
          <w:szCs w:val="44"/>
        </w:rPr>
      </w:pPr>
    </w:p>
    <w:p w:rsidR="00985747" w:rsidRPr="00985747" w:rsidRDefault="00985747" w:rsidP="00985747">
      <w:pPr>
        <w:jc w:val="center"/>
        <w:rPr>
          <w:rStyle w:val="Lienhypertexte"/>
          <w:b/>
          <w:color w:val="auto"/>
          <w:sz w:val="48"/>
          <w:szCs w:val="48"/>
        </w:rPr>
      </w:pPr>
      <w:r w:rsidRPr="002F5F07">
        <w:rPr>
          <w:rStyle w:val="Lienhypertexte"/>
          <w:b/>
          <w:color w:val="auto"/>
          <w:sz w:val="44"/>
          <w:szCs w:val="44"/>
        </w:rPr>
        <w:t>Le risque biologique</w:t>
      </w:r>
      <w:r w:rsidRPr="00985747">
        <w:rPr>
          <w:rStyle w:val="Lienhypertexte"/>
          <w:b/>
          <w:color w:val="auto"/>
          <w:sz w:val="48"/>
          <w:szCs w:val="48"/>
        </w:rPr>
        <w:t xml:space="preserve"> en coiffure</w:t>
      </w:r>
    </w:p>
    <w:p w:rsidR="00985747" w:rsidRDefault="00985747" w:rsidP="00985747">
      <w:pPr>
        <w:jc w:val="center"/>
        <w:rPr>
          <w:rStyle w:val="Lienhypertexte"/>
          <w:color w:val="auto"/>
        </w:rPr>
      </w:pPr>
    </w:p>
    <w:p w:rsidR="00985747" w:rsidRDefault="002F5F07" w:rsidP="002F5F07">
      <w:pPr>
        <w:ind w:left="-426"/>
        <w:jc w:val="both"/>
        <w:rPr>
          <w:rStyle w:val="Lienhypertexte"/>
          <w:color w:val="auto"/>
          <w:u w:val="none"/>
        </w:rPr>
      </w:pPr>
      <w:r>
        <w:rPr>
          <w:rStyle w:val="Lienhypertexte"/>
          <w:color w:val="auto"/>
          <w:u w:val="none"/>
        </w:rPr>
        <w:t>L</w:t>
      </w:r>
      <w:r w:rsidR="00985747" w:rsidRPr="00985747">
        <w:rPr>
          <w:rStyle w:val="Lienhypertexte"/>
          <w:color w:val="auto"/>
          <w:u w:val="none"/>
        </w:rPr>
        <w:t xml:space="preserve">es risques infectieux </w:t>
      </w:r>
      <w:r>
        <w:rPr>
          <w:rStyle w:val="Lienhypertexte"/>
          <w:color w:val="auto"/>
          <w:u w:val="none"/>
        </w:rPr>
        <w:t xml:space="preserve">peuvent </w:t>
      </w:r>
      <w:r w:rsidR="00985747" w:rsidRPr="00985747">
        <w:rPr>
          <w:rStyle w:val="Lienhypertexte"/>
          <w:color w:val="auto"/>
          <w:u w:val="none"/>
        </w:rPr>
        <w:t xml:space="preserve">être occasionnés par le rasage (sida, hépatites), et la contamination directe ou par les instruments contaminés par les clients : parasitoses comme la gale et la pédiculose, ou </w:t>
      </w:r>
      <w:proofErr w:type="spellStart"/>
      <w:r w:rsidR="00985747" w:rsidRPr="00985747">
        <w:rPr>
          <w:rStyle w:val="Lienhypertexte"/>
          <w:color w:val="auto"/>
          <w:u w:val="none"/>
        </w:rPr>
        <w:t>dermatomycoses</w:t>
      </w:r>
      <w:proofErr w:type="spellEnd"/>
      <w:r w:rsidR="00985747" w:rsidRPr="00985747">
        <w:rPr>
          <w:rStyle w:val="Lienhypertexte"/>
          <w:color w:val="auto"/>
          <w:u w:val="none"/>
        </w:rPr>
        <w:t xml:space="preserve"> comme la teigne, ou infections bactériennes comme l'impétigo, affections du cuir chevelu très contagieuses, ainsi que le </w:t>
      </w:r>
      <w:proofErr w:type="spellStart"/>
      <w:r w:rsidR="00985747" w:rsidRPr="00985747">
        <w:rPr>
          <w:rStyle w:val="Lienhypertexte"/>
          <w:color w:val="auto"/>
          <w:u w:val="none"/>
        </w:rPr>
        <w:t>tric</w:t>
      </w:r>
      <w:r w:rsidR="00985747">
        <w:rPr>
          <w:rStyle w:val="Lienhypertexte"/>
          <w:color w:val="auto"/>
          <w:u w:val="none"/>
        </w:rPr>
        <w:t>hogranulome</w:t>
      </w:r>
      <w:proofErr w:type="spellEnd"/>
      <w:r w:rsidR="00985747">
        <w:rPr>
          <w:rStyle w:val="Lienhypertexte"/>
          <w:color w:val="auto"/>
          <w:u w:val="none"/>
        </w:rPr>
        <w:t xml:space="preserve">  ou sinus </w:t>
      </w:r>
      <w:proofErr w:type="spellStart"/>
      <w:r w:rsidR="00985747">
        <w:rPr>
          <w:rStyle w:val="Lienhypertexte"/>
          <w:color w:val="auto"/>
          <w:u w:val="none"/>
        </w:rPr>
        <w:t>pilonidal</w:t>
      </w:r>
      <w:proofErr w:type="spellEnd"/>
      <w:r w:rsidR="00985747">
        <w:rPr>
          <w:rStyle w:val="Lienhypertexte"/>
          <w:color w:val="auto"/>
          <w:u w:val="none"/>
        </w:rPr>
        <w:t xml:space="preserve">. </w:t>
      </w:r>
    </w:p>
    <w:p w:rsidR="002F5F07" w:rsidRDefault="002F5F07" w:rsidP="002F5F07">
      <w:pPr>
        <w:ind w:left="-426"/>
        <w:jc w:val="both"/>
        <w:rPr>
          <w:rStyle w:val="Lienhypertexte"/>
          <w:color w:val="auto"/>
          <w:u w:val="none"/>
        </w:rPr>
      </w:pPr>
    </w:p>
    <w:p w:rsidR="002F5F07" w:rsidRDefault="002F5F07" w:rsidP="002F5F07">
      <w:pPr>
        <w:ind w:left="-426"/>
        <w:jc w:val="both"/>
        <w:rPr>
          <w:rStyle w:val="Lienhypertexte"/>
          <w:color w:val="auto"/>
          <w:u w:val="none"/>
        </w:rPr>
      </w:pPr>
    </w:p>
    <w:p w:rsidR="002F5F07" w:rsidRDefault="002F5F07" w:rsidP="002F5F07">
      <w:pPr>
        <w:ind w:left="-426"/>
        <w:jc w:val="both"/>
        <w:rPr>
          <w:rStyle w:val="Lienhypertexte"/>
          <w:color w:val="auto"/>
          <w:u w:val="none"/>
        </w:rPr>
      </w:pPr>
    </w:p>
    <w:p w:rsidR="002F5F07" w:rsidRPr="00985747" w:rsidRDefault="002F5F07" w:rsidP="002F5F07">
      <w:pPr>
        <w:ind w:left="-426"/>
        <w:jc w:val="both"/>
        <w:rPr>
          <w:rStyle w:val="Lienhypertexte"/>
          <w:color w:val="auto"/>
          <w:u w:val="none"/>
        </w:rPr>
      </w:pPr>
    </w:p>
    <w:p w:rsidR="00985747" w:rsidRPr="00A20E5D" w:rsidRDefault="00985747" w:rsidP="00985747">
      <w:pPr>
        <w:jc w:val="center"/>
        <w:rPr>
          <w:rStyle w:val="Lienhypertexte"/>
          <w:b/>
          <w:color w:val="auto"/>
        </w:rPr>
      </w:pPr>
      <w:r w:rsidRPr="00A20E5D">
        <w:rPr>
          <w:rStyle w:val="Lienhypertexte"/>
          <w:b/>
          <w:color w:val="auto"/>
        </w:rPr>
        <w:lastRenderedPageBreak/>
        <w:t>LA GALE</w:t>
      </w:r>
    </w:p>
    <w:tbl>
      <w:tblPr>
        <w:tblStyle w:val="Grilledutableau"/>
        <w:tblW w:w="0" w:type="auto"/>
        <w:tblLook w:val="04A0" w:firstRow="1" w:lastRow="0" w:firstColumn="1" w:lastColumn="0" w:noHBand="0" w:noVBand="1"/>
      </w:tblPr>
      <w:tblGrid>
        <w:gridCol w:w="4043"/>
      </w:tblGrid>
      <w:tr w:rsidR="00A20E5D" w:rsidTr="00A20E5D">
        <w:trPr>
          <w:trHeight w:val="8490"/>
        </w:trPr>
        <w:tc>
          <w:tcPr>
            <w:tcW w:w="4335" w:type="dxa"/>
          </w:tcPr>
          <w:p w:rsidR="00A20E5D" w:rsidRPr="00A20E5D" w:rsidRDefault="00A20E5D" w:rsidP="00A20E5D">
            <w:pPr>
              <w:jc w:val="both"/>
              <w:rPr>
                <w:rStyle w:val="Lienhypertexte"/>
                <w:color w:val="auto"/>
                <w:sz w:val="16"/>
                <w:szCs w:val="16"/>
              </w:rPr>
            </w:pPr>
            <w:r w:rsidRPr="00A20E5D">
              <w:rPr>
                <w:rStyle w:val="Lienhypertexte"/>
                <w:color w:val="auto"/>
                <w:sz w:val="16"/>
                <w:szCs w:val="16"/>
                <w:u w:val="none"/>
              </w:rPr>
              <w:t xml:space="preserve">La gale humaine est due à la contamination de la peau par </w:t>
            </w:r>
            <w:r w:rsidRPr="008634D8">
              <w:rPr>
                <w:rStyle w:val="Lienhypertexte"/>
                <w:b/>
                <w:color w:val="auto"/>
                <w:sz w:val="16"/>
                <w:szCs w:val="16"/>
                <w:u w:val="none"/>
              </w:rPr>
              <w:t>un acarien, c'est-à-dire un parasite</w:t>
            </w:r>
            <w:r w:rsidRPr="00A20E5D">
              <w:rPr>
                <w:rStyle w:val="Lienhypertexte"/>
                <w:color w:val="auto"/>
                <w:sz w:val="16"/>
                <w:szCs w:val="16"/>
                <w:u w:val="none"/>
              </w:rPr>
              <w:t xml:space="preserve"> de petite taille, appelé </w:t>
            </w:r>
            <w:r w:rsidRPr="008634D8">
              <w:rPr>
                <w:rStyle w:val="Lienhypertexte"/>
                <w:b/>
                <w:color w:val="auto"/>
                <w:sz w:val="16"/>
                <w:szCs w:val="16"/>
              </w:rPr>
              <w:t xml:space="preserve">Sarcoptes </w:t>
            </w:r>
            <w:proofErr w:type="spellStart"/>
            <w:r w:rsidRPr="008634D8">
              <w:rPr>
                <w:rStyle w:val="Lienhypertexte"/>
                <w:b/>
                <w:color w:val="auto"/>
                <w:sz w:val="16"/>
                <w:szCs w:val="16"/>
              </w:rPr>
              <w:t>scabiei</w:t>
            </w:r>
            <w:proofErr w:type="spellEnd"/>
            <w:r w:rsidRPr="008634D8">
              <w:rPr>
                <w:rStyle w:val="Lienhypertexte"/>
                <w:b/>
                <w:color w:val="auto"/>
                <w:sz w:val="16"/>
                <w:szCs w:val="16"/>
              </w:rPr>
              <w:t xml:space="preserve"> </w:t>
            </w:r>
            <w:proofErr w:type="spellStart"/>
            <w:r w:rsidRPr="008634D8">
              <w:rPr>
                <w:rStyle w:val="Lienhypertexte"/>
                <w:b/>
                <w:color w:val="auto"/>
                <w:sz w:val="16"/>
                <w:szCs w:val="16"/>
              </w:rPr>
              <w:t>hominis</w:t>
            </w:r>
            <w:proofErr w:type="spellEnd"/>
            <w:r w:rsidRPr="00A20E5D">
              <w:rPr>
                <w:rStyle w:val="Lienhypertexte"/>
                <w:color w:val="auto"/>
                <w:sz w:val="16"/>
                <w:szCs w:val="16"/>
                <w:u w:val="none"/>
              </w:rPr>
              <w:t>. Il s'agit d'une maladie contagieuse qui se transmet généralement par des contacts humains directs</w:t>
            </w:r>
          </w:p>
          <w:p w:rsidR="00A20E5D" w:rsidRPr="00A20E5D" w:rsidRDefault="00A20E5D" w:rsidP="00A20E5D">
            <w:pPr>
              <w:jc w:val="both"/>
              <w:rPr>
                <w:rStyle w:val="Lienhypertexte"/>
                <w:color w:val="auto"/>
                <w:sz w:val="16"/>
                <w:szCs w:val="16"/>
                <w:u w:val="none"/>
              </w:rPr>
            </w:pPr>
            <w:r w:rsidRPr="00A20E5D">
              <w:rPr>
                <w:rStyle w:val="Lienhypertexte"/>
                <w:color w:val="auto"/>
                <w:sz w:val="16"/>
                <w:szCs w:val="16"/>
                <w:u w:val="none"/>
              </w:rPr>
              <w:t>Seule la femelle est pathogène et donc responsable des lésions. Après avoir été fécondée, elle pénètre sous la couche cornée de l'épiderme, y creuse des galeries où elle pond ses œufs. Ces galeries sont parfois visibles à la surface de la peau (sillons scabieux) de même que l'endroit où loge l'acarien (vésicule perlée). La présence de ces lésions spécifiques permet le diagnostic de la maladie. Les lésions non spécifiques sont soit des lésions de grattage, soit des lésions papuleuses à type d'urticaire dues à la réaction immunitaire de l'organisme.</w:t>
            </w:r>
          </w:p>
          <w:p w:rsidR="00A20E5D" w:rsidRPr="00A20E5D" w:rsidRDefault="00A20E5D" w:rsidP="00A20E5D">
            <w:pPr>
              <w:jc w:val="both"/>
              <w:rPr>
                <w:rStyle w:val="Lienhypertexte"/>
                <w:color w:val="auto"/>
                <w:sz w:val="16"/>
                <w:szCs w:val="16"/>
                <w:u w:val="none"/>
              </w:rPr>
            </w:pPr>
          </w:p>
          <w:p w:rsidR="00A20E5D" w:rsidRPr="00A20E5D" w:rsidRDefault="00A20E5D" w:rsidP="00A20E5D">
            <w:pPr>
              <w:jc w:val="both"/>
              <w:rPr>
                <w:rStyle w:val="Lienhypertexte"/>
                <w:color w:val="auto"/>
                <w:sz w:val="16"/>
                <w:szCs w:val="16"/>
                <w:u w:val="none"/>
              </w:rPr>
            </w:pPr>
            <w:r w:rsidRPr="00A20E5D">
              <w:rPr>
                <w:rStyle w:val="Lienhypertexte"/>
                <w:color w:val="auto"/>
                <w:sz w:val="16"/>
                <w:szCs w:val="16"/>
                <w:u w:val="none"/>
              </w:rPr>
              <w:t xml:space="preserve">La mobilité de l'acarien à la surface de la peau est bonne, de l'ordre de plusieurs centimètres par heure, pour des températures de 25°C à 30°C. Il perd en revanche sa mobilité pour des températures inférieures à 20°C et meurt en 12 à 24 heures. De même, il est tué très rapidement dès lors que la température dépasse les 55°C. La période d'incubation est de 3 semaines, mais est plus courte en cas de </w:t>
            </w:r>
            <w:proofErr w:type="spellStart"/>
            <w:r w:rsidRPr="00A20E5D">
              <w:rPr>
                <w:rStyle w:val="Lienhypertexte"/>
                <w:color w:val="auto"/>
                <w:sz w:val="16"/>
                <w:szCs w:val="16"/>
                <w:u w:val="none"/>
              </w:rPr>
              <w:t>réinfestation</w:t>
            </w:r>
            <w:proofErr w:type="spellEnd"/>
            <w:r w:rsidRPr="00A20E5D">
              <w:rPr>
                <w:rStyle w:val="Lienhypertexte"/>
                <w:color w:val="auto"/>
                <w:sz w:val="16"/>
                <w:szCs w:val="16"/>
                <w:u w:val="none"/>
              </w:rPr>
              <w:t>. Le cycle parasitaire, c'est-à-dire l'éclosion des œufs et la maturation de l'acarien adulte est de 20 jours.</w:t>
            </w:r>
          </w:p>
          <w:p w:rsidR="00A20E5D" w:rsidRPr="00A20E5D" w:rsidRDefault="00A20E5D" w:rsidP="00A20E5D">
            <w:pPr>
              <w:jc w:val="both"/>
              <w:rPr>
                <w:rStyle w:val="Lienhypertexte"/>
                <w:color w:val="auto"/>
                <w:sz w:val="16"/>
                <w:szCs w:val="16"/>
                <w:u w:val="none"/>
              </w:rPr>
            </w:pPr>
          </w:p>
          <w:p w:rsidR="00A20E5D" w:rsidRPr="00A20E5D" w:rsidRDefault="00A20E5D" w:rsidP="00A20E5D">
            <w:pPr>
              <w:jc w:val="both"/>
              <w:rPr>
                <w:rStyle w:val="Lienhypertexte"/>
                <w:color w:val="auto"/>
                <w:sz w:val="16"/>
                <w:szCs w:val="16"/>
                <w:u w:val="none"/>
              </w:rPr>
            </w:pPr>
            <w:r w:rsidRPr="00A20E5D">
              <w:rPr>
                <w:rStyle w:val="Lienhypertexte"/>
                <w:color w:val="auto"/>
                <w:sz w:val="16"/>
                <w:szCs w:val="16"/>
                <w:u w:val="none"/>
              </w:rPr>
              <w:t xml:space="preserve">L'éradication de la gale passe à la fois par le respect rigoureux de la prescription thérapeutique, par le lavage du linge à 60°C </w:t>
            </w:r>
            <w:r w:rsidR="000864AE">
              <w:rPr>
                <w:rStyle w:val="Lienhypertexte"/>
                <w:color w:val="auto"/>
                <w:sz w:val="16"/>
                <w:szCs w:val="16"/>
                <w:u w:val="none"/>
              </w:rPr>
              <w:t xml:space="preserve">minimum </w:t>
            </w:r>
            <w:r w:rsidRPr="00A20E5D">
              <w:rPr>
                <w:rStyle w:val="Lienhypertexte"/>
                <w:color w:val="auto"/>
                <w:sz w:val="16"/>
                <w:szCs w:val="16"/>
                <w:u w:val="none"/>
              </w:rPr>
              <w:t>après chaque application ou prise médicamenteuse.</w:t>
            </w:r>
          </w:p>
          <w:p w:rsidR="00A20E5D" w:rsidRPr="00A20E5D" w:rsidRDefault="00A20E5D" w:rsidP="00A20E5D">
            <w:pPr>
              <w:jc w:val="both"/>
              <w:rPr>
                <w:rStyle w:val="Lienhypertexte"/>
                <w:color w:val="auto"/>
                <w:sz w:val="16"/>
                <w:szCs w:val="16"/>
                <w:u w:val="none"/>
              </w:rPr>
            </w:pPr>
          </w:p>
          <w:p w:rsidR="00A20E5D" w:rsidRPr="00A20E5D" w:rsidRDefault="00A20E5D" w:rsidP="00A20E5D">
            <w:pPr>
              <w:jc w:val="both"/>
              <w:rPr>
                <w:rStyle w:val="Lienhypertexte"/>
                <w:color w:val="auto"/>
                <w:sz w:val="12"/>
                <w:szCs w:val="12"/>
                <w:u w:val="none"/>
              </w:rPr>
            </w:pPr>
            <w:r w:rsidRPr="00A20E5D">
              <w:rPr>
                <w:rStyle w:val="Lienhypertexte"/>
                <w:color w:val="auto"/>
                <w:sz w:val="12"/>
                <w:szCs w:val="12"/>
                <w:u w:val="none"/>
              </w:rPr>
              <w:t>http://dermato-info.fr/article/La_gale</w:t>
            </w:r>
          </w:p>
          <w:p w:rsidR="00A20E5D" w:rsidRDefault="00A20E5D" w:rsidP="00985747">
            <w:pPr>
              <w:jc w:val="center"/>
              <w:rPr>
                <w:rStyle w:val="Lienhypertexte"/>
                <w:color w:val="auto"/>
              </w:rPr>
            </w:pPr>
            <w:r>
              <w:rPr>
                <w:noProof/>
                <w:lang w:eastAsia="fr-FR"/>
              </w:rPr>
              <w:drawing>
                <wp:inline distT="0" distB="0" distL="0" distR="0" wp14:anchorId="443A7DEF" wp14:editId="12FE0A73">
                  <wp:extent cx="1783080" cy="1182003"/>
                  <wp:effectExtent l="0" t="0" r="7620" b="0"/>
                  <wp:docPr id="15" name="Image 15" descr="http://cdn.pratique.fr/sites/default/files/articles/comment-attrape-g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ratique.fr/sites/default/files/articles/comment-attrape-ga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7182" cy="1184722"/>
                          </a:xfrm>
                          <a:prstGeom prst="rect">
                            <a:avLst/>
                          </a:prstGeom>
                          <a:noFill/>
                          <a:ln>
                            <a:noFill/>
                          </a:ln>
                        </pic:spPr>
                      </pic:pic>
                    </a:graphicData>
                  </a:graphic>
                </wp:inline>
              </w:drawing>
            </w:r>
          </w:p>
          <w:p w:rsidR="00A20E5D" w:rsidRPr="00A20E5D" w:rsidRDefault="00A20E5D" w:rsidP="00985747">
            <w:pPr>
              <w:jc w:val="center"/>
              <w:rPr>
                <w:rStyle w:val="Lienhypertexte"/>
                <w:color w:val="auto"/>
                <w:sz w:val="18"/>
                <w:szCs w:val="18"/>
              </w:rPr>
            </w:pPr>
          </w:p>
        </w:tc>
      </w:tr>
    </w:tbl>
    <w:p w:rsidR="00985747" w:rsidRPr="00A20E5D" w:rsidRDefault="00A20E5D" w:rsidP="00985747">
      <w:pPr>
        <w:jc w:val="center"/>
        <w:rPr>
          <w:rStyle w:val="Lienhypertexte"/>
          <w:b/>
          <w:color w:val="auto"/>
        </w:rPr>
      </w:pPr>
      <w:r w:rsidRPr="00A20E5D">
        <w:rPr>
          <w:rStyle w:val="Lienhypertexte"/>
          <w:b/>
          <w:color w:val="auto"/>
        </w:rPr>
        <w:lastRenderedPageBreak/>
        <w:t>LA PEDICULOSE</w:t>
      </w:r>
    </w:p>
    <w:tbl>
      <w:tblPr>
        <w:tblStyle w:val="Grilledutableau"/>
        <w:tblW w:w="4043" w:type="dxa"/>
        <w:tblInd w:w="392" w:type="dxa"/>
        <w:tblLook w:val="04A0" w:firstRow="1" w:lastRow="0" w:firstColumn="1" w:lastColumn="0" w:noHBand="0" w:noVBand="1"/>
      </w:tblPr>
      <w:tblGrid>
        <w:gridCol w:w="4043"/>
      </w:tblGrid>
      <w:tr w:rsidR="00A20E5D" w:rsidTr="008634D8">
        <w:tc>
          <w:tcPr>
            <w:tcW w:w="4043" w:type="dxa"/>
          </w:tcPr>
          <w:p w:rsidR="002F5F07" w:rsidRPr="002F5F07" w:rsidRDefault="00A20E5D" w:rsidP="008634D8">
            <w:pPr>
              <w:jc w:val="both"/>
              <w:rPr>
                <w:rStyle w:val="Lienhypertexte"/>
                <w:color w:val="auto"/>
                <w:sz w:val="16"/>
                <w:szCs w:val="16"/>
                <w:u w:val="none"/>
              </w:rPr>
            </w:pPr>
            <w:r w:rsidRPr="00A20E5D">
              <w:rPr>
                <w:rStyle w:val="Lienhypertexte"/>
                <w:color w:val="auto"/>
                <w:sz w:val="16"/>
                <w:szCs w:val="16"/>
                <w:u w:val="none"/>
              </w:rPr>
              <w:t>La</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P</w:t>
            </w:r>
            <w:r w:rsidRPr="00A20E5D">
              <w:rPr>
                <w:rStyle w:val="Lienhypertexte"/>
                <w:rFonts w:ascii="Calibri" w:hAnsi="Calibri" w:cs="Calibri"/>
                <w:color w:val="auto"/>
                <w:sz w:val="16"/>
                <w:szCs w:val="16"/>
                <w:u w:val="none"/>
              </w:rPr>
              <w:t>é</w:t>
            </w:r>
            <w:r w:rsidRPr="00A20E5D">
              <w:rPr>
                <w:rStyle w:val="Lienhypertexte"/>
                <w:color w:val="auto"/>
                <w:sz w:val="16"/>
                <w:szCs w:val="16"/>
                <w:u w:val="none"/>
              </w:rPr>
              <w:t>diculose</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de</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la</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t</w:t>
            </w:r>
            <w:r w:rsidRPr="00A20E5D">
              <w:rPr>
                <w:rStyle w:val="Lienhypertexte"/>
                <w:rFonts w:ascii="Calibri" w:hAnsi="Calibri" w:cs="Calibri"/>
                <w:color w:val="auto"/>
                <w:sz w:val="16"/>
                <w:szCs w:val="16"/>
                <w:u w:val="none"/>
              </w:rPr>
              <w:t>ê</w:t>
            </w:r>
            <w:r w:rsidRPr="00A20E5D">
              <w:rPr>
                <w:rStyle w:val="Lienhypertexte"/>
                <w:color w:val="auto"/>
                <w:sz w:val="16"/>
                <w:szCs w:val="16"/>
                <w:u w:val="none"/>
              </w:rPr>
              <w:t>te</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est</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due</w:t>
            </w:r>
            <w:r w:rsidRPr="00A20E5D">
              <w:rPr>
                <w:rStyle w:val="Lienhypertexte"/>
                <w:rFonts w:ascii="MS Gothic" w:eastAsia="MS Gothic" w:hAnsi="MS Gothic" w:cs="MS Gothic" w:hint="eastAsia"/>
                <w:color w:val="auto"/>
                <w:sz w:val="16"/>
                <w:szCs w:val="16"/>
                <w:u w:val="none"/>
              </w:rPr>
              <w:t> </w:t>
            </w:r>
            <w:r w:rsidRPr="00A20E5D">
              <w:rPr>
                <w:rStyle w:val="Lienhypertexte"/>
                <w:rFonts w:ascii="Calibri" w:hAnsi="Calibri" w:cs="Calibri"/>
                <w:color w:val="auto"/>
                <w:sz w:val="16"/>
                <w:szCs w:val="16"/>
                <w:u w:val="none"/>
              </w:rPr>
              <w:t>à</w:t>
            </w:r>
            <w:r w:rsidRPr="00A20E5D">
              <w:rPr>
                <w:rStyle w:val="Lienhypertexte"/>
                <w:rFonts w:ascii="MS Gothic" w:eastAsia="MS Gothic" w:hAnsi="MS Gothic" w:cs="MS Gothic" w:hint="eastAsia"/>
                <w:color w:val="auto"/>
                <w:sz w:val="16"/>
                <w:szCs w:val="16"/>
                <w:u w:val="none"/>
              </w:rPr>
              <w:t> </w:t>
            </w:r>
            <w:r w:rsidRPr="008634D8">
              <w:rPr>
                <w:rStyle w:val="Lienhypertexte"/>
                <w:b/>
                <w:color w:val="auto"/>
                <w:sz w:val="16"/>
                <w:szCs w:val="16"/>
                <w:u w:val="none"/>
              </w:rPr>
              <w:t>une</w:t>
            </w:r>
            <w:r w:rsidRPr="008634D8">
              <w:rPr>
                <w:rStyle w:val="Lienhypertexte"/>
                <w:rFonts w:ascii="MS Gothic" w:eastAsia="MS Gothic" w:hAnsi="MS Gothic" w:cs="MS Gothic" w:hint="eastAsia"/>
                <w:b/>
                <w:color w:val="auto"/>
                <w:sz w:val="16"/>
                <w:szCs w:val="16"/>
                <w:u w:val="none"/>
              </w:rPr>
              <w:t> </w:t>
            </w:r>
            <w:r w:rsidRPr="008634D8">
              <w:rPr>
                <w:rStyle w:val="Lienhypertexte"/>
                <w:b/>
                <w:color w:val="auto"/>
                <w:sz w:val="16"/>
                <w:szCs w:val="16"/>
                <w:u w:val="none"/>
              </w:rPr>
              <w:t>infestation</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du</w:t>
            </w:r>
            <w:r w:rsidR="002F5F07">
              <w:rPr>
                <w:rStyle w:val="Lienhypertexte"/>
                <w:rFonts w:ascii="MS Gothic" w:eastAsia="MS Gothic" w:hAnsi="MS Gothic" w:cs="MS Gothic"/>
                <w:color w:val="auto"/>
                <w:sz w:val="16"/>
                <w:szCs w:val="16"/>
                <w:u w:val="none"/>
              </w:rPr>
              <w:t xml:space="preserve"> </w:t>
            </w:r>
            <w:r w:rsidRPr="00A20E5D">
              <w:rPr>
                <w:rStyle w:val="Lienhypertexte"/>
                <w:color w:val="auto"/>
                <w:sz w:val="16"/>
                <w:szCs w:val="16"/>
                <w:u w:val="none"/>
              </w:rPr>
              <w:t>cuir</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chevelu</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par</w:t>
            </w:r>
            <w:r w:rsidRPr="00A20E5D">
              <w:rPr>
                <w:rStyle w:val="Lienhypertexte"/>
                <w:rFonts w:ascii="MS Gothic" w:eastAsia="MS Gothic" w:hAnsi="MS Gothic" w:cs="MS Gothic" w:hint="eastAsia"/>
                <w:color w:val="auto"/>
                <w:sz w:val="16"/>
                <w:szCs w:val="16"/>
                <w:u w:val="none"/>
              </w:rPr>
              <w:t> </w:t>
            </w:r>
            <w:proofErr w:type="spellStart"/>
            <w:r w:rsidRPr="008634D8">
              <w:rPr>
                <w:rStyle w:val="Lienhypertexte"/>
                <w:b/>
                <w:color w:val="auto"/>
                <w:sz w:val="16"/>
                <w:szCs w:val="16"/>
                <w:u w:val="none"/>
              </w:rPr>
              <w:t>Pediculus</w:t>
            </w:r>
            <w:proofErr w:type="spellEnd"/>
            <w:r w:rsidRPr="008634D8">
              <w:rPr>
                <w:rStyle w:val="Lienhypertexte"/>
                <w:rFonts w:ascii="MS Gothic" w:eastAsia="MS Gothic" w:hAnsi="MS Gothic" w:cs="MS Gothic" w:hint="eastAsia"/>
                <w:b/>
                <w:color w:val="auto"/>
                <w:sz w:val="16"/>
                <w:szCs w:val="16"/>
                <w:u w:val="none"/>
              </w:rPr>
              <w:t> </w:t>
            </w:r>
            <w:proofErr w:type="spellStart"/>
            <w:r w:rsidRPr="008634D8">
              <w:rPr>
                <w:rStyle w:val="Lienhypertexte"/>
                <w:b/>
                <w:color w:val="auto"/>
                <w:sz w:val="16"/>
                <w:szCs w:val="16"/>
                <w:u w:val="none"/>
              </w:rPr>
              <w:t>humanus</w:t>
            </w:r>
            <w:proofErr w:type="spellEnd"/>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(vari</w:t>
            </w:r>
            <w:r w:rsidRPr="00A20E5D">
              <w:rPr>
                <w:rStyle w:val="Lienhypertexte"/>
                <w:rFonts w:ascii="Calibri" w:hAnsi="Calibri" w:cs="Calibri"/>
                <w:color w:val="auto"/>
                <w:sz w:val="16"/>
                <w:szCs w:val="16"/>
                <w:u w:val="none"/>
              </w:rPr>
              <w:t>é</w:t>
            </w:r>
            <w:r w:rsidRPr="00A20E5D">
              <w:rPr>
                <w:rStyle w:val="Lienhypertexte"/>
                <w:color w:val="auto"/>
                <w:sz w:val="16"/>
                <w:szCs w:val="16"/>
                <w:u w:val="none"/>
              </w:rPr>
              <w:t>t</w:t>
            </w:r>
            <w:r w:rsidRPr="00A20E5D">
              <w:rPr>
                <w:rStyle w:val="Lienhypertexte"/>
                <w:rFonts w:ascii="Calibri" w:hAnsi="Calibri" w:cs="Calibri"/>
                <w:color w:val="auto"/>
                <w:sz w:val="16"/>
                <w:szCs w:val="16"/>
                <w:u w:val="none"/>
              </w:rPr>
              <w:t>é</w:t>
            </w:r>
            <w:r w:rsidRPr="00A20E5D">
              <w:rPr>
                <w:rStyle w:val="Lienhypertexte"/>
                <w:rFonts w:ascii="MS Gothic" w:eastAsia="MS Gothic" w:hAnsi="MS Gothic" w:cs="MS Gothic" w:hint="eastAsia"/>
                <w:color w:val="auto"/>
                <w:sz w:val="16"/>
                <w:szCs w:val="16"/>
                <w:u w:val="none"/>
              </w:rPr>
              <w:t> </w:t>
            </w:r>
            <w:proofErr w:type="spellStart"/>
            <w:r w:rsidRPr="00A20E5D">
              <w:rPr>
                <w:rStyle w:val="Lienhypertexte"/>
                <w:color w:val="auto"/>
                <w:sz w:val="16"/>
                <w:szCs w:val="16"/>
                <w:u w:val="none"/>
              </w:rPr>
              <w:t>capitis</w:t>
            </w:r>
            <w:proofErr w:type="spellEnd"/>
            <w:r w:rsidRPr="00A20E5D">
              <w:rPr>
                <w:rStyle w:val="Lienhypertexte"/>
                <w:color w:val="auto"/>
                <w:sz w:val="16"/>
                <w:szCs w:val="16"/>
                <w:u w:val="none"/>
              </w:rPr>
              <w:t>)</w:t>
            </w:r>
            <w:r w:rsidRPr="00A20E5D">
              <w:rPr>
                <w:rStyle w:val="Lienhypertexte"/>
                <w:rFonts w:ascii="MS Gothic" w:eastAsia="MS Gothic" w:hAnsi="MS Gothic" w:cs="MS Gothic" w:hint="eastAsia"/>
                <w:color w:val="auto"/>
                <w:sz w:val="16"/>
                <w:szCs w:val="16"/>
                <w:u w:val="none"/>
              </w:rPr>
              <w:t> </w:t>
            </w:r>
            <w:r w:rsidR="002F5F07">
              <w:rPr>
                <w:rStyle w:val="Lienhypertexte"/>
                <w:rFonts w:ascii="MS Gothic" w:eastAsia="MS Gothic" w:hAnsi="MS Gothic" w:cs="MS Gothic"/>
                <w:color w:val="auto"/>
                <w:sz w:val="16"/>
                <w:szCs w:val="16"/>
                <w:u w:val="none"/>
              </w:rPr>
              <w:t>d</w:t>
            </w:r>
            <w:r w:rsidRPr="00A20E5D">
              <w:rPr>
                <w:rStyle w:val="Lienhypertexte"/>
                <w:color w:val="auto"/>
                <w:sz w:val="16"/>
                <w:szCs w:val="16"/>
                <w:u w:val="none"/>
              </w:rPr>
              <w:t>u</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pou</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de</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t</w:t>
            </w:r>
            <w:r w:rsidRPr="00A20E5D">
              <w:rPr>
                <w:rStyle w:val="Lienhypertexte"/>
                <w:rFonts w:ascii="Calibri" w:hAnsi="Calibri" w:cs="Calibri"/>
                <w:color w:val="auto"/>
                <w:sz w:val="16"/>
                <w:szCs w:val="16"/>
                <w:u w:val="none"/>
              </w:rPr>
              <w:t>ê</w:t>
            </w:r>
            <w:r w:rsidRPr="00A20E5D">
              <w:rPr>
                <w:rStyle w:val="Lienhypertexte"/>
                <w:color w:val="auto"/>
                <w:sz w:val="16"/>
                <w:szCs w:val="16"/>
                <w:u w:val="none"/>
              </w:rPr>
              <w:t>te.</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La</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femelle</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pond</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entre</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10</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et</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20</w:t>
            </w:r>
            <w:r w:rsidRPr="00A20E5D">
              <w:rPr>
                <w:rStyle w:val="Lienhypertexte"/>
                <w:rFonts w:ascii="MS Gothic" w:eastAsia="MS Gothic" w:hAnsi="MS Gothic" w:cs="MS Gothic" w:hint="eastAsia"/>
                <w:color w:val="auto"/>
                <w:sz w:val="16"/>
                <w:szCs w:val="16"/>
                <w:u w:val="none"/>
              </w:rPr>
              <w:t> </w:t>
            </w:r>
            <w:proofErr w:type="spellStart"/>
            <w:r w:rsidR="002F5F07">
              <w:rPr>
                <w:rStyle w:val="Lienhypertexte"/>
                <w:rFonts w:ascii="MS Gothic" w:eastAsia="MS Gothic" w:hAnsi="MS Gothic" w:cs="MS Gothic"/>
                <w:color w:val="auto"/>
                <w:sz w:val="16"/>
                <w:szCs w:val="16"/>
                <w:u w:val="none"/>
              </w:rPr>
              <w:t>o</w:t>
            </w:r>
            <w:r w:rsidRPr="00A20E5D">
              <w:rPr>
                <w:rStyle w:val="Lienhypertexte"/>
                <w:color w:val="auto"/>
                <w:sz w:val="16"/>
                <w:szCs w:val="16"/>
                <w:u w:val="none"/>
              </w:rPr>
              <w:t>eufs</w:t>
            </w:r>
            <w:proofErr w:type="spellEnd"/>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(ou</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lentes)</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par</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jour</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pr</w:t>
            </w:r>
            <w:r w:rsidRPr="00A20E5D">
              <w:rPr>
                <w:rStyle w:val="Lienhypertexte"/>
                <w:rFonts w:ascii="Calibri" w:hAnsi="Calibri" w:cs="Calibri"/>
                <w:color w:val="auto"/>
                <w:sz w:val="16"/>
                <w:szCs w:val="16"/>
                <w:u w:val="none"/>
              </w:rPr>
              <w:t>è</w:t>
            </w:r>
            <w:r w:rsidRPr="00A20E5D">
              <w:rPr>
                <w:rStyle w:val="Lienhypertexte"/>
                <w:color w:val="auto"/>
                <w:sz w:val="16"/>
                <w:szCs w:val="16"/>
                <w:u w:val="none"/>
              </w:rPr>
              <w:t>s</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de</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l'</w:t>
            </w:r>
            <w:r w:rsidRPr="00A20E5D">
              <w:rPr>
                <w:rStyle w:val="Lienhypertexte"/>
                <w:rFonts w:ascii="Calibri" w:hAnsi="Calibri" w:cs="Calibri"/>
                <w:color w:val="auto"/>
                <w:sz w:val="16"/>
                <w:szCs w:val="16"/>
                <w:u w:val="none"/>
              </w:rPr>
              <w:t>é</w:t>
            </w:r>
            <w:r w:rsidRPr="00A20E5D">
              <w:rPr>
                <w:rStyle w:val="Lienhypertexte"/>
                <w:color w:val="auto"/>
                <w:sz w:val="16"/>
                <w:szCs w:val="16"/>
                <w:u w:val="none"/>
              </w:rPr>
              <w:t>mergence</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des</w:t>
            </w:r>
            <w:r w:rsidR="002F5F07">
              <w:rPr>
                <w:rStyle w:val="Lienhypertexte"/>
                <w:color w:val="auto"/>
                <w:sz w:val="16"/>
                <w:szCs w:val="16"/>
                <w:u w:val="none"/>
              </w:rPr>
              <w:t xml:space="preserve"> </w:t>
            </w:r>
            <w:r w:rsidR="002F5F07">
              <w:rPr>
                <w:rStyle w:val="Lienhypertexte"/>
                <w:rFonts w:eastAsia="MS Gothic" w:cs="MS Gothic"/>
                <w:color w:val="auto"/>
                <w:sz w:val="16"/>
                <w:szCs w:val="16"/>
                <w:u w:val="none"/>
              </w:rPr>
              <w:t>c</w:t>
            </w:r>
            <w:r w:rsidRPr="00A20E5D">
              <w:rPr>
                <w:rStyle w:val="Lienhypertexte"/>
                <w:color w:val="auto"/>
                <w:sz w:val="16"/>
                <w:szCs w:val="16"/>
                <w:u w:val="none"/>
              </w:rPr>
              <w:t>heveux.</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Le</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pou</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adulte</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est</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h</w:t>
            </w:r>
            <w:r w:rsidRPr="00A20E5D">
              <w:rPr>
                <w:rStyle w:val="Lienhypertexte"/>
                <w:rFonts w:ascii="Calibri" w:hAnsi="Calibri" w:cs="Calibri"/>
                <w:color w:val="auto"/>
                <w:sz w:val="16"/>
                <w:szCs w:val="16"/>
                <w:u w:val="none"/>
              </w:rPr>
              <w:t>é</w:t>
            </w:r>
            <w:r w:rsidRPr="00A20E5D">
              <w:rPr>
                <w:rStyle w:val="Lienhypertexte"/>
                <w:color w:val="auto"/>
                <w:sz w:val="16"/>
                <w:szCs w:val="16"/>
                <w:u w:val="none"/>
              </w:rPr>
              <w:t>matophage</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et</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ne</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transmet</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pas</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de</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maladie.</w:t>
            </w:r>
            <w:r w:rsidRPr="00A20E5D">
              <w:rPr>
                <w:rStyle w:val="Lienhypertexte"/>
                <w:rFonts w:ascii="MS Gothic" w:eastAsia="MS Gothic" w:hAnsi="MS Gothic" w:cs="MS Gothic" w:hint="eastAsia"/>
                <w:color w:val="auto"/>
                <w:sz w:val="16"/>
                <w:szCs w:val="16"/>
                <w:u w:val="none"/>
              </w:rPr>
              <w:t> </w:t>
            </w:r>
            <w:r w:rsidR="002F5F07" w:rsidRPr="002F5F07">
              <w:rPr>
                <w:rStyle w:val="Lienhypertexte"/>
                <w:color w:val="auto"/>
                <w:sz w:val="16"/>
                <w:szCs w:val="16"/>
                <w:u w:val="none"/>
              </w:rPr>
              <w:t xml:space="preserve"> Le prurit provoqué par la piqûre lorsque le pou se nourrit de sang, plusieurs fois par</w:t>
            </w:r>
            <w:r w:rsidR="002F5F07">
              <w:rPr>
                <w:rStyle w:val="Lienhypertexte"/>
                <w:color w:val="auto"/>
                <w:sz w:val="16"/>
                <w:szCs w:val="16"/>
                <w:u w:val="none"/>
              </w:rPr>
              <w:t xml:space="preserve"> </w:t>
            </w:r>
            <w:r w:rsidR="002F5F07" w:rsidRPr="002F5F07">
              <w:rPr>
                <w:rStyle w:val="Lienhypertexte"/>
                <w:color w:val="auto"/>
                <w:sz w:val="16"/>
                <w:szCs w:val="16"/>
                <w:u w:val="none"/>
              </w:rPr>
              <w:t>jour, signe la pédiculose.</w:t>
            </w:r>
          </w:p>
          <w:p w:rsidR="002F5F07" w:rsidRDefault="002F5F07" w:rsidP="008634D8">
            <w:pPr>
              <w:jc w:val="both"/>
              <w:rPr>
                <w:rStyle w:val="Lienhypertexte"/>
                <w:color w:val="auto"/>
                <w:u w:val="none"/>
              </w:rPr>
            </w:pPr>
          </w:p>
          <w:p w:rsidR="00A20E5D" w:rsidRPr="00A20E5D" w:rsidRDefault="00A20E5D" w:rsidP="008634D8">
            <w:pPr>
              <w:jc w:val="both"/>
              <w:rPr>
                <w:rStyle w:val="Lienhypertexte"/>
                <w:color w:val="auto"/>
                <w:sz w:val="16"/>
                <w:szCs w:val="16"/>
                <w:u w:val="none"/>
              </w:rPr>
            </w:pPr>
            <w:r w:rsidRPr="00A20E5D">
              <w:rPr>
                <w:rStyle w:val="Lienhypertexte"/>
                <w:color w:val="auto"/>
                <w:sz w:val="16"/>
                <w:szCs w:val="16"/>
                <w:u w:val="none"/>
              </w:rPr>
              <w:t>La</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transmission</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est</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interhumaine</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directe</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ou</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indirecte</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(par</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les</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brosses,</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les</w:t>
            </w:r>
            <w:r w:rsidRPr="00A20E5D">
              <w:rPr>
                <w:rStyle w:val="Lienhypertexte"/>
                <w:rFonts w:ascii="MS Gothic" w:eastAsia="MS Gothic" w:hAnsi="MS Gothic" w:cs="MS Gothic" w:hint="eastAsia"/>
                <w:color w:val="auto"/>
                <w:sz w:val="16"/>
                <w:szCs w:val="16"/>
                <w:u w:val="none"/>
              </w:rPr>
              <w:t> </w:t>
            </w:r>
            <w:r w:rsidRPr="00A20E5D">
              <w:rPr>
                <w:rStyle w:val="Lienhypertexte"/>
                <w:color w:val="auto"/>
                <w:sz w:val="16"/>
                <w:szCs w:val="16"/>
                <w:u w:val="none"/>
              </w:rPr>
              <w:t>peignes,...)</w:t>
            </w:r>
            <w:r w:rsidRPr="00A20E5D">
              <w:rPr>
                <w:rStyle w:val="Lienhypertexte"/>
                <w:rFonts w:ascii="MS Gothic" w:eastAsia="MS Gothic" w:hAnsi="MS Gothic" w:cs="MS Gothic" w:hint="eastAsia"/>
                <w:color w:val="auto"/>
                <w:sz w:val="16"/>
                <w:szCs w:val="16"/>
                <w:u w:val="none"/>
              </w:rPr>
              <w:t> </w:t>
            </w:r>
          </w:p>
          <w:p w:rsidR="00A20E5D" w:rsidRPr="00A20E5D" w:rsidRDefault="00A20E5D" w:rsidP="008634D8">
            <w:pPr>
              <w:jc w:val="both"/>
              <w:rPr>
                <w:rStyle w:val="Lienhypertexte"/>
                <w:color w:val="auto"/>
                <w:sz w:val="16"/>
                <w:szCs w:val="16"/>
                <w:u w:val="none"/>
              </w:rPr>
            </w:pPr>
            <w:r w:rsidRPr="00A20E5D">
              <w:rPr>
                <w:rStyle w:val="Lienhypertexte"/>
                <w:rFonts w:ascii="MS Gothic" w:eastAsia="MS Gothic" w:hAnsi="MS Gothic" w:cs="MS Gothic" w:hint="eastAsia"/>
                <w:color w:val="auto"/>
                <w:sz w:val="16"/>
                <w:szCs w:val="16"/>
                <w:u w:val="none"/>
              </w:rPr>
              <w:t> </w:t>
            </w:r>
          </w:p>
          <w:p w:rsidR="00A20E5D" w:rsidRDefault="00A20E5D" w:rsidP="008634D8">
            <w:pPr>
              <w:jc w:val="both"/>
              <w:rPr>
                <w:rStyle w:val="Lienhypertexte"/>
                <w:color w:val="auto"/>
                <w:sz w:val="16"/>
                <w:szCs w:val="16"/>
                <w:u w:val="none"/>
              </w:rPr>
            </w:pPr>
            <w:r w:rsidRPr="00A20E5D">
              <w:rPr>
                <w:rStyle w:val="Lienhypertexte"/>
                <w:color w:val="auto"/>
                <w:sz w:val="16"/>
                <w:szCs w:val="16"/>
                <w:u w:val="none"/>
              </w:rPr>
              <w:t xml:space="preserve">Hématophage » ou « </w:t>
            </w:r>
            <w:proofErr w:type="spellStart"/>
            <w:r w:rsidRPr="00A20E5D">
              <w:rPr>
                <w:rStyle w:val="Lienhypertexte"/>
                <w:color w:val="auto"/>
                <w:sz w:val="16"/>
                <w:szCs w:val="16"/>
                <w:u w:val="none"/>
              </w:rPr>
              <w:t>sanguinivore</w:t>
            </w:r>
            <w:proofErr w:type="spellEnd"/>
            <w:r w:rsidRPr="00A20E5D">
              <w:rPr>
                <w:rStyle w:val="Lienhypertexte"/>
                <w:color w:val="auto"/>
                <w:sz w:val="16"/>
                <w:szCs w:val="16"/>
                <w:u w:val="none"/>
              </w:rPr>
              <w:t xml:space="preserve"> » se dit d'un animal qui se nourrit de sang [hémato = sang, phage =manger].</w:t>
            </w:r>
          </w:p>
          <w:p w:rsidR="002F5F07" w:rsidRDefault="002F5F07" w:rsidP="008634D8">
            <w:pPr>
              <w:jc w:val="both"/>
              <w:rPr>
                <w:rStyle w:val="Lienhypertexte"/>
                <w:color w:val="auto"/>
                <w:sz w:val="16"/>
                <w:szCs w:val="16"/>
                <w:u w:val="none"/>
              </w:rPr>
            </w:pPr>
          </w:p>
          <w:p w:rsidR="008634D8" w:rsidRDefault="008634D8" w:rsidP="008634D8">
            <w:pPr>
              <w:jc w:val="both"/>
              <w:rPr>
                <w:rStyle w:val="Lienhypertexte"/>
                <w:color w:val="auto"/>
                <w:sz w:val="16"/>
                <w:szCs w:val="16"/>
                <w:u w:val="none"/>
              </w:rPr>
            </w:pPr>
          </w:p>
          <w:p w:rsidR="008634D8" w:rsidRDefault="008634D8" w:rsidP="008634D8">
            <w:pPr>
              <w:jc w:val="both"/>
              <w:rPr>
                <w:rStyle w:val="Lienhypertexte"/>
                <w:color w:val="auto"/>
                <w:sz w:val="16"/>
                <w:szCs w:val="16"/>
                <w:u w:val="none"/>
              </w:rPr>
            </w:pPr>
          </w:p>
          <w:p w:rsidR="008634D8" w:rsidRDefault="008634D8" w:rsidP="008634D8">
            <w:pPr>
              <w:jc w:val="both"/>
              <w:rPr>
                <w:rStyle w:val="Lienhypertexte"/>
                <w:color w:val="auto"/>
                <w:sz w:val="16"/>
                <w:szCs w:val="16"/>
                <w:u w:val="none"/>
              </w:rPr>
            </w:pPr>
          </w:p>
          <w:p w:rsidR="008634D8" w:rsidRDefault="008634D8" w:rsidP="008634D8">
            <w:pPr>
              <w:jc w:val="both"/>
              <w:rPr>
                <w:rStyle w:val="Lienhypertexte"/>
                <w:color w:val="auto"/>
                <w:sz w:val="16"/>
                <w:szCs w:val="16"/>
                <w:u w:val="none"/>
              </w:rPr>
            </w:pPr>
          </w:p>
          <w:p w:rsidR="008634D8" w:rsidRDefault="008634D8" w:rsidP="008634D8">
            <w:pPr>
              <w:jc w:val="both"/>
              <w:rPr>
                <w:rStyle w:val="Lienhypertexte"/>
                <w:color w:val="auto"/>
                <w:sz w:val="16"/>
                <w:szCs w:val="16"/>
                <w:u w:val="none"/>
              </w:rPr>
            </w:pPr>
          </w:p>
          <w:p w:rsidR="008634D8" w:rsidRPr="00A20E5D" w:rsidRDefault="008634D8" w:rsidP="008634D8">
            <w:pPr>
              <w:jc w:val="both"/>
              <w:rPr>
                <w:rStyle w:val="Lienhypertexte"/>
                <w:color w:val="auto"/>
                <w:sz w:val="16"/>
                <w:szCs w:val="16"/>
                <w:u w:val="none"/>
              </w:rPr>
            </w:pPr>
          </w:p>
          <w:p w:rsidR="00A20E5D" w:rsidRDefault="00A20E5D" w:rsidP="008634D8">
            <w:pPr>
              <w:jc w:val="center"/>
              <w:rPr>
                <w:rStyle w:val="Lienhypertexte"/>
                <w:color w:val="auto"/>
                <w:u w:val="none"/>
              </w:rPr>
            </w:pPr>
            <w:r>
              <w:rPr>
                <w:noProof/>
                <w:lang w:eastAsia="fr-FR"/>
              </w:rPr>
              <w:drawing>
                <wp:inline distT="0" distB="0" distL="0" distR="0" wp14:anchorId="36E3A256" wp14:editId="55D79ECC">
                  <wp:extent cx="2023354" cy="1786647"/>
                  <wp:effectExtent l="0" t="0" r="0" b="4445"/>
                  <wp:docPr id="16" name="Image 16" descr="http://dermatologie.free.fr/cas80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rmatologie.free.fr/cas80_2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4650" cy="1787792"/>
                          </a:xfrm>
                          <a:prstGeom prst="rect">
                            <a:avLst/>
                          </a:prstGeom>
                          <a:noFill/>
                          <a:ln>
                            <a:noFill/>
                          </a:ln>
                        </pic:spPr>
                      </pic:pic>
                    </a:graphicData>
                  </a:graphic>
                </wp:inline>
              </w:drawing>
            </w:r>
          </w:p>
          <w:p w:rsidR="00A20E5D" w:rsidRDefault="00A20E5D" w:rsidP="008634D8">
            <w:pPr>
              <w:jc w:val="both"/>
              <w:rPr>
                <w:rStyle w:val="Lienhypertexte"/>
                <w:color w:val="auto"/>
              </w:rPr>
            </w:pPr>
          </w:p>
          <w:p w:rsidR="008634D8" w:rsidRDefault="008634D8" w:rsidP="008634D8">
            <w:pPr>
              <w:jc w:val="both"/>
              <w:rPr>
                <w:rStyle w:val="Lienhypertexte"/>
                <w:color w:val="auto"/>
              </w:rPr>
            </w:pPr>
          </w:p>
          <w:p w:rsidR="008634D8" w:rsidRDefault="008634D8" w:rsidP="008634D8">
            <w:pPr>
              <w:jc w:val="both"/>
              <w:rPr>
                <w:rStyle w:val="Lienhypertexte"/>
                <w:color w:val="auto"/>
              </w:rPr>
            </w:pPr>
          </w:p>
          <w:p w:rsidR="008634D8" w:rsidRDefault="008634D8" w:rsidP="008634D8">
            <w:pPr>
              <w:jc w:val="both"/>
              <w:rPr>
                <w:rStyle w:val="Lienhypertexte"/>
                <w:color w:val="auto"/>
              </w:rPr>
            </w:pPr>
          </w:p>
          <w:p w:rsidR="008634D8" w:rsidRDefault="008634D8" w:rsidP="008634D8">
            <w:pPr>
              <w:jc w:val="both"/>
              <w:rPr>
                <w:rStyle w:val="Lienhypertexte"/>
                <w:color w:val="auto"/>
              </w:rPr>
            </w:pPr>
          </w:p>
        </w:tc>
      </w:tr>
    </w:tbl>
    <w:p w:rsidR="00985747" w:rsidRPr="00A20E5D" w:rsidRDefault="00A20E5D" w:rsidP="00985747">
      <w:pPr>
        <w:jc w:val="center"/>
        <w:rPr>
          <w:rStyle w:val="Lienhypertexte"/>
          <w:b/>
          <w:color w:val="auto"/>
        </w:rPr>
      </w:pPr>
      <w:r>
        <w:rPr>
          <w:rStyle w:val="Lienhypertexte"/>
          <w:b/>
          <w:color w:val="auto"/>
        </w:rPr>
        <w:lastRenderedPageBreak/>
        <w:t>TRIGHOGRANULOME</w:t>
      </w:r>
    </w:p>
    <w:tbl>
      <w:tblPr>
        <w:tblStyle w:val="Grilledutableau"/>
        <w:tblW w:w="0" w:type="auto"/>
        <w:tblInd w:w="-318" w:type="dxa"/>
        <w:tblLayout w:type="fixed"/>
        <w:tblLook w:val="04A0" w:firstRow="1" w:lastRow="0" w:firstColumn="1" w:lastColumn="0" w:noHBand="0" w:noVBand="1"/>
      </w:tblPr>
      <w:tblGrid>
        <w:gridCol w:w="3970"/>
      </w:tblGrid>
      <w:tr w:rsidR="00A20E5D" w:rsidTr="008634D8">
        <w:tc>
          <w:tcPr>
            <w:tcW w:w="3970" w:type="dxa"/>
          </w:tcPr>
          <w:p w:rsidR="002F5F07" w:rsidRDefault="002F5F07" w:rsidP="00A20E5D">
            <w:pPr>
              <w:jc w:val="both"/>
              <w:rPr>
                <w:rStyle w:val="Lienhypertexte"/>
                <w:color w:val="auto"/>
                <w:sz w:val="16"/>
                <w:szCs w:val="16"/>
                <w:u w:val="none"/>
              </w:rPr>
            </w:pPr>
            <w:r>
              <w:rPr>
                <w:rStyle w:val="Lienhypertexte"/>
                <w:color w:val="auto"/>
                <w:sz w:val="16"/>
                <w:szCs w:val="16"/>
                <w:u w:val="none"/>
              </w:rPr>
              <w:t xml:space="preserve">C’est </w:t>
            </w:r>
            <w:r w:rsidRPr="008634D8">
              <w:rPr>
                <w:rStyle w:val="Lienhypertexte"/>
                <w:b/>
                <w:color w:val="auto"/>
                <w:sz w:val="16"/>
                <w:szCs w:val="16"/>
                <w:u w:val="none"/>
              </w:rPr>
              <w:t>une r</w:t>
            </w:r>
            <w:r w:rsidR="00A20E5D" w:rsidRPr="008634D8">
              <w:rPr>
                <w:rStyle w:val="Lienhypertexte"/>
                <w:b/>
                <w:color w:val="auto"/>
                <w:sz w:val="16"/>
                <w:szCs w:val="16"/>
                <w:u w:val="none"/>
              </w:rPr>
              <w:t xml:space="preserve">éaction à </w:t>
            </w:r>
            <w:r w:rsidRPr="008634D8">
              <w:rPr>
                <w:rStyle w:val="Lienhypertexte"/>
                <w:b/>
                <w:color w:val="auto"/>
                <w:sz w:val="16"/>
                <w:szCs w:val="16"/>
                <w:u w:val="none"/>
              </w:rPr>
              <w:t xml:space="preserve">un </w:t>
            </w:r>
            <w:r w:rsidR="00A20E5D" w:rsidRPr="008634D8">
              <w:rPr>
                <w:rStyle w:val="Lienhypertexte"/>
                <w:b/>
                <w:color w:val="auto"/>
                <w:sz w:val="16"/>
                <w:szCs w:val="16"/>
                <w:u w:val="none"/>
              </w:rPr>
              <w:t>corps étranger</w:t>
            </w:r>
            <w:r w:rsidR="00A20E5D" w:rsidRPr="002F5F07">
              <w:rPr>
                <w:rStyle w:val="Lienhypertexte"/>
                <w:color w:val="auto"/>
                <w:sz w:val="16"/>
                <w:szCs w:val="16"/>
                <w:u w:val="none"/>
              </w:rPr>
              <w:t xml:space="preserve">, due à l’inclusion de fragment de cheveux dans le fond des espaces interdigitaux lors des coupes. </w:t>
            </w:r>
          </w:p>
          <w:p w:rsidR="00A20E5D" w:rsidRPr="002F5F07" w:rsidRDefault="008634D8" w:rsidP="00A20E5D">
            <w:pPr>
              <w:jc w:val="both"/>
              <w:rPr>
                <w:rStyle w:val="Lienhypertexte"/>
                <w:color w:val="auto"/>
                <w:sz w:val="16"/>
                <w:szCs w:val="16"/>
              </w:rPr>
            </w:pPr>
            <w:r>
              <w:rPr>
                <w:rStyle w:val="Lienhypertexte"/>
                <w:color w:val="auto"/>
                <w:sz w:val="16"/>
                <w:szCs w:val="16"/>
                <w:u w:val="none"/>
              </w:rPr>
              <w:t xml:space="preserve">Il y a formation de </w:t>
            </w:r>
            <w:r w:rsidR="00A20E5D" w:rsidRPr="002F5F07">
              <w:rPr>
                <w:rStyle w:val="Lienhypertexte"/>
                <w:color w:val="auto"/>
                <w:sz w:val="16"/>
                <w:szCs w:val="16"/>
                <w:u w:val="none"/>
              </w:rPr>
              <w:t>petits nodules inflammatoires centrés par un minime orifi</w:t>
            </w:r>
            <w:r>
              <w:rPr>
                <w:rStyle w:val="Lienhypertexte"/>
                <w:color w:val="auto"/>
                <w:sz w:val="16"/>
                <w:szCs w:val="16"/>
                <w:u w:val="none"/>
              </w:rPr>
              <w:t>ce d’où s’écoule parfois du pus</w:t>
            </w:r>
            <w:r w:rsidR="002F5F07" w:rsidRPr="002F5F07">
              <w:rPr>
                <w:rStyle w:val="Lienhypertexte"/>
                <w:color w:val="auto"/>
                <w:sz w:val="16"/>
                <w:szCs w:val="16"/>
                <w:u w:val="none"/>
              </w:rPr>
              <w:t xml:space="preserve">, nécessitant </w:t>
            </w:r>
            <w:r>
              <w:rPr>
                <w:rStyle w:val="Lienhypertexte"/>
                <w:color w:val="auto"/>
                <w:sz w:val="16"/>
                <w:szCs w:val="16"/>
                <w:u w:val="none"/>
              </w:rPr>
              <w:t xml:space="preserve">parfois </w:t>
            </w:r>
            <w:r w:rsidR="002F5F07" w:rsidRPr="002F5F07">
              <w:rPr>
                <w:rStyle w:val="Lienhypertexte"/>
                <w:color w:val="auto"/>
                <w:sz w:val="16"/>
                <w:szCs w:val="16"/>
                <w:u w:val="none"/>
              </w:rPr>
              <w:t>une intervention chirurgicale minime).</w:t>
            </w:r>
          </w:p>
          <w:p w:rsidR="00A20E5D" w:rsidRDefault="00A20E5D" w:rsidP="00A20E5D">
            <w:pPr>
              <w:rPr>
                <w:rStyle w:val="Lienhypertexte"/>
                <w:color w:val="auto"/>
              </w:rPr>
            </w:pPr>
          </w:p>
          <w:p w:rsidR="00A20E5D" w:rsidRDefault="00A644DD" w:rsidP="00A20E5D">
            <w:pPr>
              <w:rPr>
                <w:rStyle w:val="Lienhypertexte"/>
                <w:color w:val="auto"/>
                <w:sz w:val="16"/>
                <w:szCs w:val="16"/>
              </w:rPr>
            </w:pPr>
            <w:hyperlink r:id="rId12" w:history="1">
              <w:r w:rsidR="008634D8" w:rsidRPr="0095378C">
                <w:rPr>
                  <w:rStyle w:val="Lienhypertexte"/>
                  <w:sz w:val="16"/>
                  <w:szCs w:val="16"/>
                </w:rPr>
                <w:t>http://www.atlasdedermatologieprofessionnelle.com/index.php/Trichogranulome</w:t>
              </w:r>
            </w:hyperlink>
          </w:p>
          <w:p w:rsidR="008634D8" w:rsidRPr="001D117D" w:rsidRDefault="008634D8" w:rsidP="00A20E5D">
            <w:pPr>
              <w:rPr>
                <w:rStyle w:val="Lienhypertexte"/>
                <w:color w:val="auto"/>
                <w:sz w:val="16"/>
                <w:szCs w:val="16"/>
              </w:rPr>
            </w:pPr>
          </w:p>
          <w:p w:rsidR="00A20E5D" w:rsidRDefault="00A20E5D" w:rsidP="00985747">
            <w:pPr>
              <w:jc w:val="center"/>
              <w:rPr>
                <w:rStyle w:val="Lienhypertexte"/>
                <w:color w:val="auto"/>
              </w:rPr>
            </w:pPr>
            <w:r>
              <w:rPr>
                <w:noProof/>
                <w:lang w:eastAsia="fr-FR"/>
              </w:rPr>
              <w:drawing>
                <wp:inline distT="0" distB="0" distL="0" distR="0" wp14:anchorId="4BF3E4FB" wp14:editId="66A44819">
                  <wp:extent cx="2145709" cy="1607820"/>
                  <wp:effectExtent l="0" t="0" r="6985" b="0"/>
                  <wp:docPr id="17" name="Image 17" descr="Image:trichogranulom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trichogranulome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8503" cy="1609914"/>
                          </a:xfrm>
                          <a:prstGeom prst="rect">
                            <a:avLst/>
                          </a:prstGeom>
                          <a:noFill/>
                          <a:ln>
                            <a:noFill/>
                          </a:ln>
                        </pic:spPr>
                      </pic:pic>
                    </a:graphicData>
                  </a:graphic>
                </wp:inline>
              </w:drawing>
            </w:r>
          </w:p>
          <w:p w:rsidR="00A20E5D" w:rsidRDefault="00A20E5D" w:rsidP="00985747">
            <w:pPr>
              <w:jc w:val="center"/>
              <w:rPr>
                <w:rStyle w:val="Lienhypertexte"/>
                <w:color w:val="auto"/>
              </w:rPr>
            </w:pPr>
          </w:p>
          <w:p w:rsidR="00A20E5D" w:rsidRDefault="00A20E5D" w:rsidP="00985747">
            <w:pPr>
              <w:jc w:val="center"/>
              <w:rPr>
                <w:rStyle w:val="Lienhypertexte"/>
                <w:color w:val="auto"/>
              </w:rPr>
            </w:pPr>
            <w:r w:rsidRPr="001D117D">
              <w:rPr>
                <w:noProof/>
                <w:u w:val="single"/>
                <w:lang w:eastAsia="fr-FR"/>
              </w:rPr>
              <w:drawing>
                <wp:inline distT="0" distB="0" distL="0" distR="0" wp14:anchorId="476EDBE5" wp14:editId="02F6C0DA">
                  <wp:extent cx="1170765" cy="1756772"/>
                  <wp:effectExtent l="0" t="0" r="0" b="0"/>
                  <wp:docPr id="18" name="Image 18" descr="Image:trichogranulom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trichogranulome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3801" cy="1761327"/>
                          </a:xfrm>
                          <a:prstGeom prst="rect">
                            <a:avLst/>
                          </a:prstGeom>
                          <a:noFill/>
                          <a:ln>
                            <a:noFill/>
                          </a:ln>
                        </pic:spPr>
                      </pic:pic>
                    </a:graphicData>
                  </a:graphic>
                </wp:inline>
              </w:drawing>
            </w:r>
          </w:p>
          <w:p w:rsidR="00A20E5D" w:rsidRDefault="00A20E5D" w:rsidP="00985747">
            <w:pPr>
              <w:jc w:val="center"/>
              <w:rPr>
                <w:rStyle w:val="Lienhypertexte"/>
                <w:color w:val="auto"/>
              </w:rPr>
            </w:pPr>
          </w:p>
          <w:p w:rsidR="00A20E5D" w:rsidRDefault="00A20E5D" w:rsidP="00985747">
            <w:pPr>
              <w:jc w:val="center"/>
              <w:rPr>
                <w:rStyle w:val="Lienhypertexte"/>
                <w:color w:val="auto"/>
              </w:rPr>
            </w:pPr>
          </w:p>
        </w:tc>
      </w:tr>
    </w:tbl>
    <w:p w:rsidR="00A20E5D" w:rsidRPr="00A20E5D" w:rsidRDefault="00A20E5D" w:rsidP="00A20E5D">
      <w:pPr>
        <w:jc w:val="center"/>
        <w:rPr>
          <w:rStyle w:val="Lienhypertexte"/>
          <w:b/>
          <w:color w:val="auto"/>
        </w:rPr>
      </w:pPr>
      <w:r w:rsidRPr="00A20E5D">
        <w:rPr>
          <w:rStyle w:val="Lienhypertexte"/>
          <w:b/>
          <w:color w:val="auto"/>
        </w:rPr>
        <w:lastRenderedPageBreak/>
        <w:t>L’IMPETIGO</w:t>
      </w:r>
    </w:p>
    <w:tbl>
      <w:tblPr>
        <w:tblStyle w:val="Grilledutableau"/>
        <w:tblW w:w="0" w:type="auto"/>
        <w:tblLook w:val="04A0" w:firstRow="1" w:lastRow="0" w:firstColumn="1" w:lastColumn="0" w:noHBand="0" w:noVBand="1"/>
      </w:tblPr>
      <w:tblGrid>
        <w:gridCol w:w="4043"/>
      </w:tblGrid>
      <w:tr w:rsidR="00A20E5D" w:rsidTr="00A20E5D">
        <w:tc>
          <w:tcPr>
            <w:tcW w:w="4335" w:type="dxa"/>
          </w:tcPr>
          <w:p w:rsidR="00A20E5D" w:rsidRPr="008634D8" w:rsidRDefault="00A20E5D" w:rsidP="00A20E5D">
            <w:pPr>
              <w:jc w:val="both"/>
              <w:rPr>
                <w:rStyle w:val="Lienhypertexte"/>
                <w:color w:val="auto"/>
                <w:sz w:val="16"/>
                <w:szCs w:val="16"/>
                <w:u w:val="none"/>
              </w:rPr>
            </w:pPr>
            <w:r w:rsidRPr="008634D8">
              <w:rPr>
                <w:rStyle w:val="Lienhypertexte"/>
                <w:color w:val="auto"/>
                <w:sz w:val="16"/>
                <w:szCs w:val="16"/>
                <w:u w:val="none"/>
              </w:rPr>
              <w:t>L'</w:t>
            </w:r>
            <w:proofErr w:type="spellStart"/>
            <w:r w:rsidRPr="008634D8">
              <w:rPr>
                <w:rStyle w:val="Lienhypertexte"/>
                <w:color w:val="auto"/>
                <w:sz w:val="16"/>
                <w:szCs w:val="16"/>
                <w:u w:val="none"/>
              </w:rPr>
              <w:t>impetigo</w:t>
            </w:r>
            <w:proofErr w:type="spellEnd"/>
            <w:r w:rsidRPr="008634D8">
              <w:rPr>
                <w:rStyle w:val="Lienhypertexte"/>
                <w:color w:val="auto"/>
                <w:sz w:val="16"/>
                <w:szCs w:val="16"/>
                <w:u w:val="none"/>
              </w:rPr>
              <w:t xml:space="preserve"> est </w:t>
            </w:r>
            <w:proofErr w:type="spellStart"/>
            <w:r w:rsidRPr="008634D8">
              <w:rPr>
                <w:rStyle w:val="Lienhypertexte"/>
                <w:color w:val="auto"/>
                <w:sz w:val="16"/>
                <w:szCs w:val="16"/>
                <w:u w:val="none"/>
              </w:rPr>
              <w:t>du</w:t>
            </w:r>
            <w:proofErr w:type="spellEnd"/>
            <w:r w:rsidRPr="008634D8">
              <w:rPr>
                <w:rStyle w:val="Lienhypertexte"/>
                <w:color w:val="auto"/>
                <w:sz w:val="16"/>
                <w:szCs w:val="16"/>
                <w:u w:val="none"/>
              </w:rPr>
              <w:t xml:space="preserve"> au </w:t>
            </w:r>
            <w:r w:rsidRPr="008634D8">
              <w:rPr>
                <w:rStyle w:val="Lienhypertexte"/>
                <w:b/>
                <w:color w:val="auto"/>
                <w:sz w:val="16"/>
                <w:szCs w:val="16"/>
                <w:u w:val="none"/>
              </w:rPr>
              <w:t xml:space="preserve">Streptocoque </w:t>
            </w:r>
            <w:proofErr w:type="spellStart"/>
            <w:r w:rsidRPr="008634D8">
              <w:rPr>
                <w:rStyle w:val="Lienhypertexte"/>
                <w:b/>
                <w:color w:val="auto"/>
                <w:sz w:val="16"/>
                <w:szCs w:val="16"/>
                <w:u w:val="none"/>
              </w:rPr>
              <w:t>pyogenes</w:t>
            </w:r>
            <w:proofErr w:type="spellEnd"/>
            <w:r w:rsidRPr="008634D8">
              <w:rPr>
                <w:rStyle w:val="Lienhypertexte"/>
                <w:b/>
                <w:color w:val="auto"/>
                <w:sz w:val="16"/>
                <w:szCs w:val="16"/>
                <w:u w:val="none"/>
              </w:rPr>
              <w:t xml:space="preserve"> ou au Staphylocoque doré </w:t>
            </w:r>
            <w:r w:rsidRPr="008634D8">
              <w:rPr>
                <w:rStyle w:val="Lienhypertexte"/>
                <w:color w:val="auto"/>
                <w:sz w:val="16"/>
                <w:szCs w:val="16"/>
                <w:u w:val="none"/>
              </w:rPr>
              <w:t xml:space="preserve">et il est très contagieux pour </w:t>
            </w:r>
            <w:r w:rsidR="008634D8" w:rsidRPr="008634D8">
              <w:rPr>
                <w:rStyle w:val="Lienhypertexte"/>
                <w:color w:val="auto"/>
                <w:sz w:val="16"/>
                <w:szCs w:val="16"/>
                <w:u w:val="none"/>
              </w:rPr>
              <w:t>soi-même</w:t>
            </w:r>
            <w:r w:rsidRPr="008634D8">
              <w:rPr>
                <w:rStyle w:val="Lienhypertexte"/>
                <w:color w:val="auto"/>
                <w:sz w:val="16"/>
                <w:szCs w:val="16"/>
                <w:u w:val="none"/>
              </w:rPr>
              <w:t xml:space="preserve"> (auto inoculation de lésions ailleurs sur le visage et le corps en les grattant) et les autres.</w:t>
            </w:r>
          </w:p>
          <w:p w:rsidR="00A20E5D" w:rsidRPr="008634D8" w:rsidRDefault="00A20E5D" w:rsidP="00A20E5D">
            <w:pPr>
              <w:jc w:val="both"/>
              <w:rPr>
                <w:rStyle w:val="Lienhypertexte"/>
                <w:color w:val="auto"/>
                <w:sz w:val="16"/>
                <w:szCs w:val="16"/>
                <w:u w:val="none"/>
              </w:rPr>
            </w:pPr>
            <w:r w:rsidRPr="008634D8">
              <w:rPr>
                <w:rStyle w:val="Lienhypertexte"/>
                <w:color w:val="auto"/>
                <w:sz w:val="16"/>
                <w:szCs w:val="16"/>
                <w:u w:val="none"/>
              </w:rPr>
              <w:t>L’impétigo est une infection cutanée superficielle qui produit de pus : pyodermite aiguë superficielle. Elle se manifeste par l'apparition de lésions en forme de bulles remplies de liquide qui se dégradent très rapidement. Ces lésions sont entourées d'une auréole inflammatoire et présentent une collerette décollée. Les lésions sont alors croûteuses, jaunâtres (couleur jaune miel), prurigineuses (elles grattent) et suintantes (un peu humides).</w:t>
            </w:r>
          </w:p>
          <w:p w:rsidR="00A20E5D" w:rsidRDefault="00A20E5D" w:rsidP="00A20E5D">
            <w:pPr>
              <w:jc w:val="both"/>
              <w:rPr>
                <w:rStyle w:val="Lienhypertexte"/>
                <w:color w:val="auto"/>
                <w:u w:val="none"/>
              </w:rPr>
            </w:pPr>
          </w:p>
          <w:p w:rsidR="008634D8" w:rsidRDefault="008634D8" w:rsidP="00A20E5D">
            <w:pPr>
              <w:jc w:val="both"/>
              <w:rPr>
                <w:rStyle w:val="Lienhypertexte"/>
                <w:color w:val="auto"/>
                <w:u w:val="none"/>
              </w:rPr>
            </w:pPr>
          </w:p>
          <w:p w:rsidR="008634D8" w:rsidRDefault="008634D8" w:rsidP="00A20E5D">
            <w:pPr>
              <w:jc w:val="both"/>
              <w:rPr>
                <w:rStyle w:val="Lienhypertexte"/>
                <w:color w:val="auto"/>
                <w:u w:val="none"/>
              </w:rPr>
            </w:pPr>
          </w:p>
          <w:p w:rsidR="008634D8" w:rsidRDefault="008634D8" w:rsidP="00A20E5D">
            <w:pPr>
              <w:jc w:val="both"/>
              <w:rPr>
                <w:rStyle w:val="Lienhypertexte"/>
                <w:color w:val="auto"/>
                <w:u w:val="none"/>
              </w:rPr>
            </w:pPr>
          </w:p>
          <w:p w:rsidR="008634D8" w:rsidRDefault="008634D8" w:rsidP="00A20E5D">
            <w:pPr>
              <w:jc w:val="both"/>
              <w:rPr>
                <w:rStyle w:val="Lienhypertexte"/>
                <w:color w:val="auto"/>
                <w:u w:val="none"/>
              </w:rPr>
            </w:pPr>
          </w:p>
          <w:p w:rsidR="008634D8" w:rsidRDefault="008634D8" w:rsidP="00A20E5D">
            <w:pPr>
              <w:jc w:val="both"/>
              <w:rPr>
                <w:rStyle w:val="Lienhypertexte"/>
                <w:color w:val="auto"/>
                <w:u w:val="none"/>
              </w:rPr>
            </w:pPr>
          </w:p>
          <w:p w:rsidR="00A20E5D" w:rsidRDefault="00C0422B" w:rsidP="00A20E5D">
            <w:pPr>
              <w:jc w:val="both"/>
              <w:rPr>
                <w:rStyle w:val="Lienhypertexte"/>
                <w:color w:val="auto"/>
                <w:u w:val="none"/>
              </w:rPr>
            </w:pPr>
            <w:r>
              <w:rPr>
                <w:noProof/>
                <w:lang w:eastAsia="fr-FR"/>
              </w:rPr>
              <w:drawing>
                <wp:inline distT="0" distB="0" distL="0" distR="0" wp14:anchorId="4F512ACF" wp14:editId="77E42934">
                  <wp:extent cx="2545080" cy="954405"/>
                  <wp:effectExtent l="0" t="0" r="7620" b="0"/>
                  <wp:docPr id="19" name="Image 19" descr="http://www.adjocom.com/img/cms/ADJOCOM/dictionnaire/I/imp%C3%A9tigo%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jocom.com/img/cms/ADJOCOM/dictionnaire/I/imp%C3%A9tigo%2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5080" cy="954405"/>
                          </a:xfrm>
                          <a:prstGeom prst="rect">
                            <a:avLst/>
                          </a:prstGeom>
                          <a:noFill/>
                          <a:ln>
                            <a:noFill/>
                          </a:ln>
                        </pic:spPr>
                      </pic:pic>
                    </a:graphicData>
                  </a:graphic>
                </wp:inline>
              </w:drawing>
            </w:r>
          </w:p>
          <w:p w:rsidR="00C0422B" w:rsidRDefault="00C0422B" w:rsidP="00A20E5D">
            <w:pPr>
              <w:jc w:val="both"/>
              <w:rPr>
                <w:rStyle w:val="Lienhypertexte"/>
                <w:color w:val="auto"/>
                <w:u w:val="none"/>
              </w:rPr>
            </w:pPr>
          </w:p>
          <w:p w:rsidR="00C0422B" w:rsidRDefault="00C0422B" w:rsidP="00A20E5D">
            <w:pPr>
              <w:jc w:val="both"/>
              <w:rPr>
                <w:rStyle w:val="Lienhypertexte"/>
                <w:color w:val="auto"/>
                <w:u w:val="none"/>
              </w:rPr>
            </w:pPr>
          </w:p>
          <w:p w:rsidR="00C0422B" w:rsidRDefault="00C0422B" w:rsidP="00A20E5D">
            <w:pPr>
              <w:jc w:val="both"/>
              <w:rPr>
                <w:rStyle w:val="Lienhypertexte"/>
                <w:color w:val="auto"/>
                <w:u w:val="none"/>
              </w:rPr>
            </w:pPr>
          </w:p>
          <w:p w:rsidR="00C0422B" w:rsidRDefault="00C0422B" w:rsidP="00A20E5D">
            <w:pPr>
              <w:jc w:val="both"/>
              <w:rPr>
                <w:rStyle w:val="Lienhypertexte"/>
                <w:color w:val="auto"/>
                <w:u w:val="none"/>
              </w:rPr>
            </w:pPr>
          </w:p>
          <w:p w:rsidR="008634D8" w:rsidRDefault="008634D8" w:rsidP="00A20E5D">
            <w:pPr>
              <w:jc w:val="both"/>
              <w:rPr>
                <w:rStyle w:val="Lienhypertexte"/>
                <w:color w:val="auto"/>
                <w:u w:val="none"/>
              </w:rPr>
            </w:pPr>
          </w:p>
          <w:p w:rsidR="008634D8" w:rsidRDefault="008634D8" w:rsidP="00A20E5D">
            <w:pPr>
              <w:jc w:val="both"/>
              <w:rPr>
                <w:rStyle w:val="Lienhypertexte"/>
                <w:color w:val="auto"/>
                <w:u w:val="none"/>
              </w:rPr>
            </w:pPr>
          </w:p>
          <w:p w:rsidR="00C0422B" w:rsidRDefault="00C0422B" w:rsidP="00A20E5D">
            <w:pPr>
              <w:jc w:val="both"/>
              <w:rPr>
                <w:rStyle w:val="Lienhypertexte"/>
                <w:color w:val="auto"/>
                <w:u w:val="none"/>
              </w:rPr>
            </w:pPr>
          </w:p>
          <w:p w:rsidR="00C0422B" w:rsidRDefault="00C0422B" w:rsidP="00A20E5D">
            <w:pPr>
              <w:jc w:val="both"/>
              <w:rPr>
                <w:rStyle w:val="Lienhypertexte"/>
                <w:color w:val="auto"/>
                <w:u w:val="none"/>
              </w:rPr>
            </w:pPr>
          </w:p>
          <w:p w:rsidR="00C0422B" w:rsidRDefault="00C0422B" w:rsidP="00A20E5D">
            <w:pPr>
              <w:jc w:val="both"/>
              <w:rPr>
                <w:rStyle w:val="Lienhypertexte"/>
                <w:color w:val="auto"/>
              </w:rPr>
            </w:pPr>
          </w:p>
          <w:p w:rsidR="008634D8" w:rsidRDefault="008634D8" w:rsidP="00A20E5D">
            <w:pPr>
              <w:jc w:val="both"/>
              <w:rPr>
                <w:rStyle w:val="Lienhypertexte"/>
                <w:color w:val="auto"/>
              </w:rPr>
            </w:pPr>
          </w:p>
          <w:p w:rsidR="008634D8" w:rsidRPr="00A20E5D" w:rsidRDefault="008634D8" w:rsidP="00A20E5D">
            <w:pPr>
              <w:jc w:val="both"/>
              <w:rPr>
                <w:rStyle w:val="Lienhypertexte"/>
                <w:color w:val="auto"/>
              </w:rPr>
            </w:pPr>
          </w:p>
        </w:tc>
      </w:tr>
    </w:tbl>
    <w:p w:rsidR="00985747" w:rsidRPr="00C0422B" w:rsidRDefault="00C0422B" w:rsidP="00985747">
      <w:pPr>
        <w:jc w:val="center"/>
        <w:rPr>
          <w:rStyle w:val="Lienhypertexte"/>
          <w:b/>
          <w:color w:val="auto"/>
        </w:rPr>
      </w:pPr>
      <w:r w:rsidRPr="00C0422B">
        <w:rPr>
          <w:rStyle w:val="Lienhypertexte"/>
          <w:b/>
          <w:color w:val="auto"/>
        </w:rPr>
        <w:lastRenderedPageBreak/>
        <w:t>LA TEIGNE</w:t>
      </w:r>
    </w:p>
    <w:tbl>
      <w:tblPr>
        <w:tblStyle w:val="Grilledutableau"/>
        <w:tblW w:w="0" w:type="auto"/>
        <w:tblLook w:val="04A0" w:firstRow="1" w:lastRow="0" w:firstColumn="1" w:lastColumn="0" w:noHBand="0" w:noVBand="1"/>
      </w:tblPr>
      <w:tblGrid>
        <w:gridCol w:w="4043"/>
      </w:tblGrid>
      <w:tr w:rsidR="00C0422B" w:rsidTr="00C0422B">
        <w:tc>
          <w:tcPr>
            <w:tcW w:w="4335" w:type="dxa"/>
          </w:tcPr>
          <w:p w:rsidR="00C0422B" w:rsidRDefault="00C0422B" w:rsidP="008634D8">
            <w:pPr>
              <w:jc w:val="both"/>
              <w:rPr>
                <w:rStyle w:val="Lienhypertexte"/>
                <w:b/>
                <w:color w:val="auto"/>
              </w:rPr>
            </w:pPr>
            <w:r w:rsidRPr="008634D8">
              <w:rPr>
                <w:rStyle w:val="Lienhypertexte"/>
                <w:color w:val="auto"/>
                <w:sz w:val="16"/>
                <w:szCs w:val="16"/>
                <w:u w:val="none"/>
              </w:rPr>
              <w:t xml:space="preserve">La teigne est une mycose, une infection cutanée superficielle causée par des </w:t>
            </w:r>
            <w:r w:rsidRPr="008634D8">
              <w:rPr>
                <w:rStyle w:val="Lienhypertexte"/>
                <w:b/>
                <w:color w:val="auto"/>
                <w:sz w:val="16"/>
                <w:szCs w:val="16"/>
                <w:u w:val="none"/>
              </w:rPr>
              <w:t xml:space="preserve">champignons appelés </w:t>
            </w:r>
            <w:proofErr w:type="spellStart"/>
            <w:r w:rsidRPr="008634D8">
              <w:rPr>
                <w:rStyle w:val="Lienhypertexte"/>
                <w:b/>
                <w:color w:val="auto"/>
                <w:sz w:val="16"/>
                <w:szCs w:val="16"/>
                <w:u w:val="none"/>
              </w:rPr>
              <w:t>dermatophytes</w:t>
            </w:r>
            <w:proofErr w:type="spellEnd"/>
            <w:r w:rsidRPr="008634D8">
              <w:rPr>
                <w:rStyle w:val="Lienhypertexte"/>
                <w:color w:val="auto"/>
                <w:u w:val="none"/>
              </w:rPr>
              <w:t>.</w:t>
            </w:r>
            <w:r w:rsidR="008634D8">
              <w:rPr>
                <w:rStyle w:val="Lienhypertexte"/>
                <w:b/>
                <w:color w:val="auto"/>
              </w:rPr>
              <w:t xml:space="preserve"> </w:t>
            </w:r>
          </w:p>
          <w:p w:rsidR="008634D8" w:rsidRDefault="008634D8" w:rsidP="008634D8">
            <w:pPr>
              <w:jc w:val="both"/>
              <w:rPr>
                <w:rStyle w:val="Lienhypertexte"/>
                <w:color w:val="auto"/>
                <w:sz w:val="16"/>
                <w:szCs w:val="16"/>
                <w:u w:val="none"/>
              </w:rPr>
            </w:pPr>
            <w:r w:rsidRPr="008634D8">
              <w:rPr>
                <w:rStyle w:val="Lienhypertexte"/>
                <w:color w:val="auto"/>
                <w:sz w:val="16"/>
                <w:szCs w:val="16"/>
                <w:u w:val="none"/>
              </w:rPr>
              <w:t>La teigne est caractérisée par une bague rouge de petites vésicules ou un anneau rouge avec de la peau écailleuse qui s'agrandit au fur et à mesure que l'infection se propage.</w:t>
            </w:r>
            <w:r>
              <w:rPr>
                <w:rStyle w:val="Lienhypertexte"/>
                <w:color w:val="auto"/>
                <w:sz w:val="16"/>
                <w:szCs w:val="16"/>
                <w:u w:val="none"/>
              </w:rPr>
              <w:t xml:space="preserve"> </w:t>
            </w:r>
          </w:p>
          <w:p w:rsidR="008634D8" w:rsidRDefault="008634D8" w:rsidP="008634D8">
            <w:pPr>
              <w:jc w:val="both"/>
              <w:rPr>
                <w:rStyle w:val="Lienhypertexte"/>
                <w:color w:val="auto"/>
                <w:sz w:val="16"/>
                <w:szCs w:val="16"/>
                <w:u w:val="none"/>
              </w:rPr>
            </w:pPr>
            <w:r w:rsidRPr="008634D8">
              <w:rPr>
                <w:rStyle w:val="Lienhypertexte"/>
                <w:color w:val="auto"/>
                <w:sz w:val="16"/>
                <w:szCs w:val="16"/>
                <w:u w:val="none"/>
              </w:rPr>
              <w:t>Teigne du cuir chevelu</w:t>
            </w:r>
            <w:r>
              <w:rPr>
                <w:rStyle w:val="Lienhypertexte"/>
                <w:color w:val="auto"/>
                <w:sz w:val="16"/>
                <w:szCs w:val="16"/>
                <w:u w:val="none"/>
              </w:rPr>
              <w:t> :</w:t>
            </w:r>
          </w:p>
          <w:p w:rsidR="008634D8" w:rsidRPr="008634D8" w:rsidRDefault="008634D8" w:rsidP="008634D8">
            <w:pPr>
              <w:jc w:val="both"/>
              <w:rPr>
                <w:rStyle w:val="Lienhypertexte"/>
                <w:color w:val="auto"/>
                <w:sz w:val="16"/>
                <w:szCs w:val="16"/>
                <w:u w:val="none"/>
              </w:rPr>
            </w:pPr>
            <w:r>
              <w:rPr>
                <w:rStyle w:val="Lienhypertexte"/>
                <w:color w:val="auto"/>
                <w:sz w:val="16"/>
                <w:szCs w:val="16"/>
                <w:u w:val="none"/>
              </w:rPr>
              <w:t xml:space="preserve">      l</w:t>
            </w:r>
            <w:r w:rsidRPr="008634D8">
              <w:rPr>
                <w:rStyle w:val="Lienhypertexte"/>
                <w:color w:val="auto"/>
                <w:sz w:val="16"/>
                <w:szCs w:val="16"/>
                <w:u w:val="none"/>
              </w:rPr>
              <w:t>es cheveux sont secs et cassants</w:t>
            </w:r>
          </w:p>
          <w:p w:rsidR="008634D8" w:rsidRPr="008634D8" w:rsidRDefault="008634D8" w:rsidP="008634D8">
            <w:pPr>
              <w:jc w:val="both"/>
              <w:rPr>
                <w:rStyle w:val="Lienhypertexte"/>
                <w:color w:val="auto"/>
                <w:sz w:val="16"/>
                <w:szCs w:val="16"/>
                <w:u w:val="none"/>
              </w:rPr>
            </w:pPr>
            <w:r>
              <w:rPr>
                <w:rStyle w:val="Lienhypertexte"/>
                <w:color w:val="auto"/>
                <w:sz w:val="16"/>
                <w:szCs w:val="16"/>
                <w:u w:val="none"/>
              </w:rPr>
              <w:t xml:space="preserve">     p</w:t>
            </w:r>
            <w:r w:rsidRPr="008634D8">
              <w:rPr>
                <w:rStyle w:val="Lienhypertexte"/>
                <w:color w:val="auto"/>
                <w:sz w:val="16"/>
                <w:szCs w:val="16"/>
                <w:u w:val="none"/>
              </w:rPr>
              <w:t>erte de cheveux par plaques</w:t>
            </w:r>
          </w:p>
          <w:p w:rsidR="008634D8" w:rsidRPr="008634D8" w:rsidRDefault="008634D8" w:rsidP="008634D8">
            <w:pPr>
              <w:jc w:val="both"/>
              <w:rPr>
                <w:rStyle w:val="Lienhypertexte"/>
                <w:color w:val="auto"/>
                <w:sz w:val="16"/>
                <w:szCs w:val="16"/>
                <w:u w:val="none"/>
              </w:rPr>
            </w:pPr>
            <w:r>
              <w:rPr>
                <w:rStyle w:val="Lienhypertexte"/>
                <w:color w:val="auto"/>
                <w:sz w:val="16"/>
                <w:szCs w:val="16"/>
                <w:u w:val="none"/>
              </w:rPr>
              <w:t xml:space="preserve">     d</w:t>
            </w:r>
            <w:r w:rsidRPr="008634D8">
              <w:rPr>
                <w:rStyle w:val="Lienhypertexte"/>
                <w:color w:val="auto"/>
                <w:sz w:val="16"/>
                <w:szCs w:val="16"/>
                <w:u w:val="none"/>
              </w:rPr>
              <w:t>émangeaisons sévères du cuir chevelu</w:t>
            </w:r>
          </w:p>
          <w:p w:rsidR="00C0422B" w:rsidRPr="008634D8" w:rsidRDefault="008634D8" w:rsidP="008634D8">
            <w:pPr>
              <w:jc w:val="both"/>
              <w:rPr>
                <w:rStyle w:val="Lienhypertexte"/>
                <w:color w:val="auto"/>
                <w:sz w:val="16"/>
                <w:szCs w:val="16"/>
                <w:u w:val="none"/>
              </w:rPr>
            </w:pPr>
            <w:r>
              <w:rPr>
                <w:rStyle w:val="Lienhypertexte"/>
                <w:color w:val="auto"/>
                <w:sz w:val="16"/>
                <w:szCs w:val="16"/>
                <w:u w:val="none"/>
              </w:rPr>
              <w:t xml:space="preserve">     c</w:t>
            </w:r>
            <w:r w:rsidRPr="008634D8">
              <w:rPr>
                <w:rStyle w:val="Lienhypertexte"/>
                <w:color w:val="auto"/>
                <w:sz w:val="16"/>
                <w:szCs w:val="16"/>
                <w:u w:val="none"/>
              </w:rPr>
              <w:t>ercles rouges sur une peau éc</w:t>
            </w:r>
            <w:r>
              <w:rPr>
                <w:rStyle w:val="Lienhypertexte"/>
                <w:color w:val="auto"/>
                <w:sz w:val="16"/>
                <w:szCs w:val="16"/>
                <w:u w:val="none"/>
              </w:rPr>
              <w:t>ailleuse avec de petites cloques.</w:t>
            </w:r>
          </w:p>
          <w:p w:rsidR="008634D8" w:rsidRDefault="008634D8" w:rsidP="00985747">
            <w:pPr>
              <w:jc w:val="center"/>
              <w:rPr>
                <w:rStyle w:val="Lienhypertexte"/>
                <w:color w:val="auto"/>
              </w:rPr>
            </w:pPr>
          </w:p>
          <w:p w:rsidR="00C0422B" w:rsidRDefault="00C0422B" w:rsidP="00985747">
            <w:pPr>
              <w:jc w:val="center"/>
              <w:rPr>
                <w:rStyle w:val="Lienhypertexte"/>
                <w:color w:val="auto"/>
              </w:rPr>
            </w:pPr>
            <w:r>
              <w:rPr>
                <w:noProof/>
                <w:lang w:eastAsia="fr-FR"/>
              </w:rPr>
              <w:drawing>
                <wp:inline distT="0" distB="0" distL="0" distR="0" wp14:anchorId="070DB737" wp14:editId="343A6E41">
                  <wp:extent cx="1851660" cy="1645920"/>
                  <wp:effectExtent l="0" t="0" r="0" b="0"/>
                  <wp:docPr id="20" name="Image 20" descr="http://www.toutpratique.com/imgs/articles/illus/la-teigne-soigner-la-tei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utpratique.com/imgs/articles/illus/la-teigne-soigner-la-teign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rsidR="008634D8" w:rsidRDefault="008634D8" w:rsidP="00985747">
            <w:pPr>
              <w:jc w:val="center"/>
              <w:rPr>
                <w:rStyle w:val="Lienhypertexte"/>
                <w:color w:val="auto"/>
              </w:rPr>
            </w:pPr>
          </w:p>
        </w:tc>
      </w:tr>
    </w:tbl>
    <w:p w:rsidR="00C0422B" w:rsidRDefault="00C0422B" w:rsidP="00985747">
      <w:pPr>
        <w:jc w:val="center"/>
        <w:rPr>
          <w:rStyle w:val="Lienhypertexte"/>
          <w:color w:val="auto"/>
        </w:rPr>
      </w:pPr>
    </w:p>
    <w:p w:rsidR="008634D8" w:rsidRPr="004B7888" w:rsidRDefault="004B7888" w:rsidP="004B7888">
      <w:pPr>
        <w:pBdr>
          <w:top w:val="single" w:sz="4" w:space="1" w:color="auto"/>
          <w:left w:val="single" w:sz="4" w:space="4" w:color="auto"/>
          <w:bottom w:val="single" w:sz="4" w:space="1" w:color="auto"/>
          <w:right w:val="single" w:sz="4" w:space="4" w:color="auto"/>
        </w:pBdr>
        <w:spacing w:after="0" w:line="240" w:lineRule="auto"/>
        <w:jc w:val="center"/>
        <w:rPr>
          <w:rStyle w:val="Lienhypertexte"/>
          <w:b/>
          <w:color w:val="auto"/>
        </w:rPr>
      </w:pPr>
      <w:r w:rsidRPr="004B7888">
        <w:rPr>
          <w:rStyle w:val="Lienhypertexte"/>
          <w:b/>
          <w:color w:val="auto"/>
        </w:rPr>
        <w:t>LE VIRUS DU SIDA (HIV) ET LES VIRUS DES HEPATITES C (VHC) ET B (VHB)</w:t>
      </w:r>
    </w:p>
    <w:p w:rsidR="004B7888" w:rsidRDefault="004B7888" w:rsidP="004B7888">
      <w:pPr>
        <w:pBdr>
          <w:top w:val="single" w:sz="4" w:space="1" w:color="auto"/>
          <w:left w:val="single" w:sz="4" w:space="4" w:color="auto"/>
          <w:bottom w:val="single" w:sz="4" w:space="1" w:color="auto"/>
          <w:right w:val="single" w:sz="4" w:space="4" w:color="auto"/>
        </w:pBdr>
        <w:spacing w:after="0" w:line="240" w:lineRule="auto"/>
        <w:jc w:val="both"/>
        <w:rPr>
          <w:rStyle w:val="Lienhypertexte"/>
          <w:color w:val="auto"/>
          <w:sz w:val="16"/>
          <w:szCs w:val="16"/>
        </w:rPr>
      </w:pPr>
    </w:p>
    <w:p w:rsidR="00CB5D09" w:rsidRPr="00CB5D09" w:rsidRDefault="004B7888" w:rsidP="00CB5D09">
      <w:pPr>
        <w:pBdr>
          <w:top w:val="single" w:sz="4" w:space="1" w:color="auto"/>
          <w:left w:val="single" w:sz="4" w:space="4" w:color="auto"/>
          <w:bottom w:val="single" w:sz="4" w:space="1" w:color="auto"/>
          <w:right w:val="single" w:sz="4" w:space="4" w:color="auto"/>
        </w:pBdr>
        <w:spacing w:after="0" w:line="240" w:lineRule="auto"/>
        <w:jc w:val="both"/>
        <w:rPr>
          <w:rStyle w:val="Lienhypertexte"/>
          <w:color w:val="auto"/>
          <w:sz w:val="16"/>
          <w:szCs w:val="16"/>
          <w:u w:val="none"/>
        </w:rPr>
        <w:sectPr w:rsidR="00CB5D09" w:rsidRPr="00CB5D09" w:rsidSect="002F5F07">
          <w:footerReference w:type="default" r:id="rId17"/>
          <w:type w:val="continuous"/>
          <w:pgSz w:w="16838" w:h="11906" w:orient="landscape"/>
          <w:pgMar w:top="1418" w:right="1418" w:bottom="1418" w:left="1418" w:header="709" w:footer="709" w:gutter="0"/>
          <w:cols w:num="3" w:space="1260"/>
          <w:docGrid w:linePitch="360"/>
        </w:sectPr>
      </w:pPr>
      <w:r>
        <w:rPr>
          <w:rStyle w:val="Lienhypertexte"/>
          <w:color w:val="auto"/>
          <w:sz w:val="16"/>
          <w:szCs w:val="16"/>
          <w:u w:val="none"/>
        </w:rPr>
        <w:t>L</w:t>
      </w:r>
      <w:r w:rsidRPr="004B7888">
        <w:rPr>
          <w:rStyle w:val="Lienhypertexte"/>
          <w:color w:val="auto"/>
          <w:sz w:val="16"/>
          <w:szCs w:val="16"/>
          <w:u w:val="none"/>
        </w:rPr>
        <w:t>es lames de rasoirs sont potentiellement source de transmission</w:t>
      </w:r>
      <w:r>
        <w:rPr>
          <w:rStyle w:val="Lienhypertexte"/>
          <w:color w:val="auto"/>
          <w:sz w:val="16"/>
          <w:szCs w:val="16"/>
          <w:u w:val="none"/>
        </w:rPr>
        <w:t xml:space="preserve"> des virus des hépatites B et C, et virus du SIDA (HIV). </w:t>
      </w:r>
      <w:r w:rsidRPr="004B7888">
        <w:rPr>
          <w:rStyle w:val="Lienhypertexte"/>
          <w:color w:val="auto"/>
          <w:sz w:val="16"/>
          <w:szCs w:val="16"/>
          <w:u w:val="none"/>
        </w:rPr>
        <w:t>Il ne peut y avoir de risque qu’en cas de contact entre le sang</w:t>
      </w:r>
      <w:r>
        <w:rPr>
          <w:rStyle w:val="Lienhypertexte"/>
          <w:color w:val="auto"/>
          <w:sz w:val="16"/>
          <w:szCs w:val="16"/>
          <w:u w:val="none"/>
        </w:rPr>
        <w:t xml:space="preserve"> </w:t>
      </w:r>
      <w:r w:rsidRPr="004B7888">
        <w:rPr>
          <w:rStyle w:val="Lienhypertexte"/>
          <w:color w:val="auto"/>
          <w:sz w:val="16"/>
          <w:szCs w:val="16"/>
          <w:u w:val="none"/>
        </w:rPr>
        <w:t>d’un “ client ” et une effraction cutanée ou muqueuse du professionnel. Cette</w:t>
      </w:r>
      <w:r>
        <w:rPr>
          <w:rStyle w:val="Lienhypertexte"/>
          <w:color w:val="auto"/>
          <w:sz w:val="16"/>
          <w:szCs w:val="16"/>
          <w:u w:val="none"/>
        </w:rPr>
        <w:t xml:space="preserve"> </w:t>
      </w:r>
      <w:r w:rsidRPr="004B7888">
        <w:rPr>
          <w:rStyle w:val="Lienhypertexte"/>
          <w:color w:val="auto"/>
          <w:sz w:val="16"/>
          <w:szCs w:val="16"/>
          <w:u w:val="none"/>
        </w:rPr>
        <w:t>situation e</w:t>
      </w:r>
      <w:r w:rsidR="00111266">
        <w:rPr>
          <w:rStyle w:val="Lienhypertexte"/>
          <w:color w:val="auto"/>
          <w:sz w:val="16"/>
          <w:szCs w:val="16"/>
          <w:u w:val="none"/>
        </w:rPr>
        <w:t>st rare dans ce type de travai</w:t>
      </w:r>
      <w:bookmarkStart w:id="0" w:name="_GoBack"/>
      <w:bookmarkEnd w:id="0"/>
    </w:p>
    <w:p w:rsidR="00985747" w:rsidRPr="00C56CAC" w:rsidRDefault="00985747" w:rsidP="002D2F02">
      <w:pPr>
        <w:rPr>
          <w:rStyle w:val="Lienhypertexte"/>
          <w:color w:val="auto"/>
        </w:rPr>
      </w:pPr>
    </w:p>
    <w:sectPr w:rsidR="00985747" w:rsidRPr="00C56CAC" w:rsidSect="00CB5D0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DD" w:rsidRDefault="00A644DD" w:rsidP="00111266">
      <w:pPr>
        <w:spacing w:after="0" w:line="240" w:lineRule="auto"/>
      </w:pPr>
      <w:r>
        <w:separator/>
      </w:r>
    </w:p>
  </w:endnote>
  <w:endnote w:type="continuationSeparator" w:id="0">
    <w:p w:rsidR="00A644DD" w:rsidRDefault="00A644DD" w:rsidP="0011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66" w:rsidRDefault="00111266">
    <w:pPr>
      <w:pStyle w:val="Pieddepage"/>
    </w:pPr>
    <w:r>
      <w:t>Géraldine Sahut/PLP Biotechnologie Lycée Baptiste Canteleu/formatrice 3RB année 2013/2014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DD" w:rsidRDefault="00A644DD" w:rsidP="00111266">
      <w:pPr>
        <w:spacing w:after="0" w:line="240" w:lineRule="auto"/>
      </w:pPr>
      <w:r>
        <w:separator/>
      </w:r>
    </w:p>
  </w:footnote>
  <w:footnote w:type="continuationSeparator" w:id="0">
    <w:p w:rsidR="00A644DD" w:rsidRDefault="00A644DD" w:rsidP="00111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B1"/>
    <w:rsid w:val="000864AE"/>
    <w:rsid w:val="000E47E4"/>
    <w:rsid w:val="00111266"/>
    <w:rsid w:val="001D117D"/>
    <w:rsid w:val="002A0E95"/>
    <w:rsid w:val="002D2F02"/>
    <w:rsid w:val="002F5F07"/>
    <w:rsid w:val="004B7888"/>
    <w:rsid w:val="008634D8"/>
    <w:rsid w:val="009143EB"/>
    <w:rsid w:val="00973423"/>
    <w:rsid w:val="00985747"/>
    <w:rsid w:val="00A20E5D"/>
    <w:rsid w:val="00A644DD"/>
    <w:rsid w:val="00AE672B"/>
    <w:rsid w:val="00C0422B"/>
    <w:rsid w:val="00C56CAC"/>
    <w:rsid w:val="00C617B1"/>
    <w:rsid w:val="00CB5D09"/>
    <w:rsid w:val="00CC4F81"/>
    <w:rsid w:val="00D60322"/>
    <w:rsid w:val="00DE75DA"/>
    <w:rsid w:val="00E95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3423"/>
    <w:rPr>
      <w:color w:val="0000FF" w:themeColor="hyperlink"/>
      <w:u w:val="single"/>
    </w:rPr>
  </w:style>
  <w:style w:type="paragraph" w:styleId="Textedebulles">
    <w:name w:val="Balloon Text"/>
    <w:basedOn w:val="Normal"/>
    <w:link w:val="TextedebullesCar"/>
    <w:uiPriority w:val="99"/>
    <w:semiHidden/>
    <w:unhideWhenUsed/>
    <w:rsid w:val="009734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423"/>
    <w:rPr>
      <w:rFonts w:ascii="Tahoma" w:hAnsi="Tahoma" w:cs="Tahoma"/>
      <w:sz w:val="16"/>
      <w:szCs w:val="16"/>
    </w:rPr>
  </w:style>
  <w:style w:type="table" w:styleId="Grilledutableau">
    <w:name w:val="Table Grid"/>
    <w:basedOn w:val="TableauNormal"/>
    <w:uiPriority w:val="59"/>
    <w:rsid w:val="00C56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CB5D09"/>
    <w:rPr>
      <w:color w:val="800080" w:themeColor="followedHyperlink"/>
      <w:u w:val="single"/>
    </w:rPr>
  </w:style>
  <w:style w:type="paragraph" w:styleId="En-tte">
    <w:name w:val="header"/>
    <w:basedOn w:val="Normal"/>
    <w:link w:val="En-tteCar"/>
    <w:uiPriority w:val="99"/>
    <w:unhideWhenUsed/>
    <w:rsid w:val="00111266"/>
    <w:pPr>
      <w:tabs>
        <w:tab w:val="center" w:pos="4536"/>
        <w:tab w:val="right" w:pos="9072"/>
      </w:tabs>
      <w:spacing w:after="0" w:line="240" w:lineRule="auto"/>
    </w:pPr>
  </w:style>
  <w:style w:type="character" w:customStyle="1" w:styleId="En-tteCar">
    <w:name w:val="En-tête Car"/>
    <w:basedOn w:val="Policepardfaut"/>
    <w:link w:val="En-tte"/>
    <w:uiPriority w:val="99"/>
    <w:rsid w:val="00111266"/>
  </w:style>
  <w:style w:type="paragraph" w:styleId="Pieddepage">
    <w:name w:val="footer"/>
    <w:basedOn w:val="Normal"/>
    <w:link w:val="PieddepageCar"/>
    <w:uiPriority w:val="99"/>
    <w:unhideWhenUsed/>
    <w:rsid w:val="001112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3423"/>
    <w:rPr>
      <w:color w:val="0000FF" w:themeColor="hyperlink"/>
      <w:u w:val="single"/>
    </w:rPr>
  </w:style>
  <w:style w:type="paragraph" w:styleId="Textedebulles">
    <w:name w:val="Balloon Text"/>
    <w:basedOn w:val="Normal"/>
    <w:link w:val="TextedebullesCar"/>
    <w:uiPriority w:val="99"/>
    <w:semiHidden/>
    <w:unhideWhenUsed/>
    <w:rsid w:val="009734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423"/>
    <w:rPr>
      <w:rFonts w:ascii="Tahoma" w:hAnsi="Tahoma" w:cs="Tahoma"/>
      <w:sz w:val="16"/>
      <w:szCs w:val="16"/>
    </w:rPr>
  </w:style>
  <w:style w:type="table" w:styleId="Grilledutableau">
    <w:name w:val="Table Grid"/>
    <w:basedOn w:val="TableauNormal"/>
    <w:uiPriority w:val="59"/>
    <w:rsid w:val="00C56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CB5D09"/>
    <w:rPr>
      <w:color w:val="800080" w:themeColor="followedHyperlink"/>
      <w:u w:val="single"/>
    </w:rPr>
  </w:style>
  <w:style w:type="paragraph" w:styleId="En-tte">
    <w:name w:val="header"/>
    <w:basedOn w:val="Normal"/>
    <w:link w:val="En-tteCar"/>
    <w:uiPriority w:val="99"/>
    <w:unhideWhenUsed/>
    <w:rsid w:val="00111266"/>
    <w:pPr>
      <w:tabs>
        <w:tab w:val="center" w:pos="4536"/>
        <w:tab w:val="right" w:pos="9072"/>
      </w:tabs>
      <w:spacing w:after="0" w:line="240" w:lineRule="auto"/>
    </w:pPr>
  </w:style>
  <w:style w:type="character" w:customStyle="1" w:styleId="En-tteCar">
    <w:name w:val="En-tête Car"/>
    <w:basedOn w:val="Policepardfaut"/>
    <w:link w:val="En-tte"/>
    <w:uiPriority w:val="99"/>
    <w:rsid w:val="00111266"/>
  </w:style>
  <w:style w:type="paragraph" w:styleId="Pieddepage">
    <w:name w:val="footer"/>
    <w:basedOn w:val="Normal"/>
    <w:link w:val="PieddepageCar"/>
    <w:uiPriority w:val="99"/>
    <w:unhideWhenUsed/>
    <w:rsid w:val="001112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lasdedermatologieprofessionnelle.com/index.php/Trichogranulom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D410-52C6-44D3-BEBA-832F8FAF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geraldinesahut</dc:creator>
  <cp:lastModifiedBy>MARIE</cp:lastModifiedBy>
  <cp:revision>4</cp:revision>
  <dcterms:created xsi:type="dcterms:W3CDTF">2014-04-08T19:35:00Z</dcterms:created>
  <dcterms:modified xsi:type="dcterms:W3CDTF">2014-04-09T06:21:00Z</dcterms:modified>
</cp:coreProperties>
</file>